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15E" w:rsidRDefault="0019715E" w:rsidP="00BA690E">
      <w:pPr>
        <w:pStyle w:val="a3"/>
        <w:spacing w:before="0" w:beforeAutospacing="0" w:after="0" w:afterAutospacing="0"/>
        <w:ind w:left="1701" w:right="85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Управление культуры администрации г. Хабаровска </w:t>
      </w:r>
    </w:p>
    <w:p w:rsidR="00BA690E" w:rsidRDefault="00BA690E" w:rsidP="00BA690E">
      <w:pPr>
        <w:pStyle w:val="a3"/>
        <w:spacing w:before="0" w:beforeAutospacing="0" w:after="0" w:afterAutospacing="0"/>
        <w:ind w:left="1701" w:right="85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Муниципальное бюджетное учреждение</w:t>
      </w:r>
    </w:p>
    <w:p w:rsidR="00BA690E" w:rsidRDefault="00BA690E" w:rsidP="00BA690E">
      <w:pPr>
        <w:pStyle w:val="a3"/>
        <w:spacing w:before="0" w:beforeAutospacing="0" w:after="0" w:afterAutospacing="0"/>
        <w:ind w:left="1701" w:right="85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дополнительного образования</w:t>
      </w:r>
    </w:p>
    <w:p w:rsidR="00BA690E" w:rsidRDefault="00BA690E" w:rsidP="00BA690E">
      <w:pPr>
        <w:pStyle w:val="a3"/>
        <w:spacing w:before="0" w:beforeAutospacing="0" w:after="0" w:afterAutospacing="0"/>
        <w:ind w:left="1701" w:right="85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«Детская художественная школа г. Хабаровска»</w:t>
      </w:r>
    </w:p>
    <w:p w:rsidR="00BA690E" w:rsidRDefault="00BA690E" w:rsidP="00BA690E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</w:p>
    <w:p w:rsidR="00BA690E" w:rsidRDefault="00BA690E" w:rsidP="007A5FF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BA690E" w:rsidRDefault="00BA690E" w:rsidP="007A5FF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BA690E" w:rsidRDefault="00BA690E" w:rsidP="007A5FF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BA690E" w:rsidRDefault="00BA690E" w:rsidP="00BA690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</w:pPr>
      <w:r w:rsidRPr="00BA690E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  <w:t>Методические рекомендации</w:t>
      </w:r>
    </w:p>
    <w:p w:rsidR="00BA690E" w:rsidRPr="00BA690E" w:rsidRDefault="00BA690E" w:rsidP="00BA690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</w:pPr>
    </w:p>
    <w:p w:rsidR="00BA690E" w:rsidRPr="00BA690E" w:rsidRDefault="00BA690E" w:rsidP="00D858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A690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по организации тематического натюрморта</w:t>
      </w:r>
    </w:p>
    <w:p w:rsidR="00BA690E" w:rsidRPr="00BA690E" w:rsidRDefault="00BA690E" w:rsidP="007A5FF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D858D2" w:rsidRDefault="00D858D2" w:rsidP="00D858D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(</w:t>
      </w:r>
      <w:r w:rsidRPr="00BA69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для преподавателей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ДХШ)</w:t>
      </w:r>
    </w:p>
    <w:p w:rsidR="00BA690E" w:rsidRDefault="00BA690E" w:rsidP="007A5FF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BA690E" w:rsidRDefault="00BA690E" w:rsidP="007A5FF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BA690E" w:rsidRDefault="00BA690E" w:rsidP="007A5FF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BA690E" w:rsidRDefault="00BA690E" w:rsidP="007A5FF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BA690E" w:rsidRDefault="00BA690E" w:rsidP="007A5FF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BA690E" w:rsidRPr="00BA690E" w:rsidRDefault="00BA690E" w:rsidP="007A5FF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</w:p>
    <w:p w:rsidR="00BA690E" w:rsidRPr="001B6B90" w:rsidRDefault="00BA690E" w:rsidP="00BA690E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B6B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Разработала: </w:t>
      </w:r>
    </w:p>
    <w:p w:rsidR="00BA690E" w:rsidRPr="00BA690E" w:rsidRDefault="00BA690E" w:rsidP="00BA690E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A69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преподаватель ДХШ </w:t>
      </w:r>
      <w:proofErr w:type="spellStart"/>
      <w:r w:rsidRPr="00BA690E">
        <w:rPr>
          <w:rFonts w:ascii="Times New Roman" w:eastAsia="Times New Roman" w:hAnsi="Times New Roman" w:cs="Times New Roman"/>
          <w:sz w:val="32"/>
          <w:szCs w:val="32"/>
          <w:lang w:eastAsia="ru-RU"/>
        </w:rPr>
        <w:t>г</w:t>
      </w:r>
      <w:proofErr w:type="gramStart"/>
      <w:r w:rsidRPr="00BA690E">
        <w:rPr>
          <w:rFonts w:ascii="Times New Roman" w:eastAsia="Times New Roman" w:hAnsi="Times New Roman" w:cs="Times New Roman"/>
          <w:sz w:val="32"/>
          <w:szCs w:val="32"/>
          <w:lang w:eastAsia="ru-RU"/>
        </w:rPr>
        <w:t>.Х</w:t>
      </w:r>
      <w:proofErr w:type="gramEnd"/>
      <w:r w:rsidRPr="00BA690E">
        <w:rPr>
          <w:rFonts w:ascii="Times New Roman" w:eastAsia="Times New Roman" w:hAnsi="Times New Roman" w:cs="Times New Roman"/>
          <w:sz w:val="32"/>
          <w:szCs w:val="32"/>
          <w:lang w:eastAsia="ru-RU"/>
        </w:rPr>
        <w:t>абаровска</w:t>
      </w:r>
      <w:proofErr w:type="spellEnd"/>
    </w:p>
    <w:p w:rsidR="00BA690E" w:rsidRPr="00BA690E" w:rsidRDefault="00BA690E" w:rsidP="00BA690E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Димитрюк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Татьяна Александровна</w:t>
      </w:r>
    </w:p>
    <w:p w:rsidR="00BA690E" w:rsidRPr="00BA690E" w:rsidRDefault="00BA690E" w:rsidP="00BA690E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A690E" w:rsidRDefault="00BA690E" w:rsidP="007A5FF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BA690E" w:rsidRDefault="00BA690E" w:rsidP="007A5FF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BA690E" w:rsidRDefault="00BA690E" w:rsidP="00A77EF0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BA690E" w:rsidRDefault="00BA690E" w:rsidP="0011266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BA690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2022</w:t>
      </w:r>
    </w:p>
    <w:p w:rsidR="00D65F0F" w:rsidRDefault="00D65F0F" w:rsidP="00280C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F0F" w:rsidRDefault="00D65F0F" w:rsidP="00280C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F0F" w:rsidRDefault="00D65F0F" w:rsidP="00280C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F0F" w:rsidRDefault="00D65F0F" w:rsidP="00280C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F0F" w:rsidRDefault="00D65F0F" w:rsidP="00280C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F0F" w:rsidRDefault="00D65F0F" w:rsidP="00280C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F0F" w:rsidRDefault="00D65F0F" w:rsidP="00280C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F0F" w:rsidRDefault="00D65F0F" w:rsidP="00280C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F0F" w:rsidRDefault="00D65F0F" w:rsidP="00280C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F0F" w:rsidRDefault="00D65F0F" w:rsidP="00280C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F0F" w:rsidRDefault="00D65F0F" w:rsidP="00280C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F0F" w:rsidRDefault="00D65F0F" w:rsidP="00280C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F0F" w:rsidRDefault="00D65F0F" w:rsidP="00280C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F0F" w:rsidRDefault="00D65F0F" w:rsidP="00280C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F0F" w:rsidRDefault="00D65F0F" w:rsidP="00280C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F0F" w:rsidRDefault="00D65F0F" w:rsidP="00280C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F0F" w:rsidRDefault="00D65F0F" w:rsidP="00280C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F0F" w:rsidRDefault="00D65F0F" w:rsidP="00280C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F0F" w:rsidRDefault="00D65F0F" w:rsidP="00280C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F0F" w:rsidRDefault="00D65F0F" w:rsidP="00280C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F0F" w:rsidRDefault="00D65F0F" w:rsidP="00280C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F0F" w:rsidRDefault="00D65F0F" w:rsidP="00280C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F0F" w:rsidRDefault="00D65F0F" w:rsidP="00280C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F0F" w:rsidRDefault="00D65F0F" w:rsidP="00280C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F0F" w:rsidRDefault="00D65F0F" w:rsidP="00280C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F0F" w:rsidRDefault="00D65F0F" w:rsidP="00280C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F0F" w:rsidRDefault="00D65F0F" w:rsidP="00280C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F0F" w:rsidRDefault="00D65F0F" w:rsidP="00280C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F0F" w:rsidRDefault="00D65F0F" w:rsidP="00280C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F0F" w:rsidRDefault="00D65F0F" w:rsidP="00280C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F0F" w:rsidRDefault="00D65F0F" w:rsidP="00280C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0C89" w:rsidRDefault="00280C89" w:rsidP="00280C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Введение</w:t>
      </w:r>
    </w:p>
    <w:p w:rsidR="00280C89" w:rsidRDefault="00280C89" w:rsidP="00280C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детской художественной школе ведутся многие дисциплины: рисунок, живопись, композиция и т.д. И т</w:t>
      </w:r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>ема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тический</w:t>
      </w:r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натюрморт занимает важное место в обучении изобразительному искусству, так как через натюрморт можно решить одновреме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нно творческие и учебные задачи. </w:t>
      </w:r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Существует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большое количество </w:t>
      </w:r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видов натюрмортов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остановимся на нескольких</w:t>
      </w:r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</w:t>
      </w:r>
      <w:proofErr w:type="gramEnd"/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>; сюжетно-тематический; творческий. Каждый из видов натюрморта выполняет разные задачи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80C89" w:rsidRDefault="00280C89" w:rsidP="00280C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38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Учебный  натюрморт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редназначен для формирования умения: согласовывать предметы по тону, фактуре, размеру, раскрывать конструктивные особенности предметов, изучать пропорции. Учебный натюрморт отличается от творческого тем, что в нем ставятся и выполняются конкретные учебные задачи, такие как </w:t>
      </w:r>
      <w:proofErr w:type="gramStart"/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</w:t>
      </w:r>
      <w:proofErr w:type="gramEnd"/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изобразительным основам и активизация познавательных способностей посредством анализа натуры. Отработка конкретных умений: компоновка предметов; согласование предметов; выявление пропорции; раскрытие конструктивных особенностей предметов; нахождение цветового, тонального решения; выявление пластики различных форм.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(Учебный натюрморт «с табуретом и спортивным инвентарём</w:t>
      </w:r>
      <w:r w:rsidR="007D2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7D2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 табуретом и </w:t>
      </w:r>
      <w:r w:rsidR="007D2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музыкальными инструментами» </w:t>
      </w:r>
      <w:r w:rsidR="00B562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proofErr w:type="gramStart"/>
      <w:r w:rsidR="00B562B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80C89" w:rsidRDefault="00280C89" w:rsidP="00280C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38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Сюжетно-тематический</w:t>
      </w:r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натюрморт п</w:t>
      </w:r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одразумевает объединение предметов темой, сюжетом. Отражает человека, его интересы, культуру и всевозможные стороны жизни. Главной особенностью является четкое выражение темы через предметы и элементы композиции. Раскрытие образа через подбор предметов, композиционное решение, цветовое решение. Образовательные, воспитательные задачи: знакомство с историей, культурой, народным творчеством и т.д.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сюжетно-тематическом натюрморте «морском» ученикам предлагалось объединить два жанра: пейзаж и натюрморт, чтобы лучше, образнее передать тему моря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B56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B562B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B562B2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риложение 2)</w:t>
      </w:r>
    </w:p>
    <w:p w:rsidR="00280C89" w:rsidRDefault="00280C89" w:rsidP="00280C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F9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Творческий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одразумевает свободное самовыражение художника, раскрытие его замысла, отражение его манеры. Таким образом, можно </w:t>
      </w:r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заключить, что включение в программу тематических постановок при обучении школьников играет важную роль не только с точки зрения приобретения изобразительных навыков, но и в целях развития кругозора школьника, привития ему вкуса, ценностных ориентаций, положительных установок. Применяя тематические натюрморты в учебных постановках по живописи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рисунку</w:t>
      </w:r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>, школьник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учатся </w:t>
      </w:r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смотреть на привычные для них предметы по – новому, наблюдать красоту в малом, в предметах повседневного обихода или же предметах исторических, давно вышедших из обращения. Передавать через предметы настроение, характер и образ жизни их обладателя – тяжелая задача, справившийся с ней ученик готов к переходу на более трудные задания. При этом помимо художественных задач тематический натюрморт несет в себе и образовательную нагрузку, через него учащийся может познавать родную историю и культуру, утилитарное назначение предметов, а так же их компози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ционные и смысловые особенности. </w:t>
      </w:r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Постановка любого тематического натюрморта требует от учителя грамотного подхода, начиная с постановки цели и завершая точным подбором предметов.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ожно указать некоторые общие закономерности или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ожно дать некоторые методические советы, следуя которым художник–педагог сможет открыть для себя новые возможности в постановке натюрморта»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творческом натюрморте «Кухня» ученикам предлагалась полностью свобода в творчестве. Предметы, стоящие на натюрморте надо было оживить, добавить «присутствие человека»: макароны варим, вода кипит, овощи режутся и ссыпаются в будущий борщ.</w:t>
      </w:r>
      <w:r w:rsidR="00B562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(Приложение3)</w:t>
      </w:r>
    </w:p>
    <w:p w:rsidR="00280C89" w:rsidRDefault="00280C89" w:rsidP="00280C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BA690E" w:rsidRDefault="00BA690E" w:rsidP="00E46EAD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280C89" w:rsidRDefault="00280C89" w:rsidP="007A5FF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280C89" w:rsidRDefault="00280C89" w:rsidP="007A5FF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280C89" w:rsidRDefault="00280C89" w:rsidP="007A5FF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280C89" w:rsidRDefault="00280C89" w:rsidP="007A5FF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280C89" w:rsidRPr="00280C89" w:rsidRDefault="00280C89" w:rsidP="00280C89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0C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Содержание.</w:t>
      </w:r>
    </w:p>
    <w:p w:rsidR="007A5FF5" w:rsidRDefault="00280C89" w:rsidP="007A5FF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 </w:t>
      </w:r>
      <w:r w:rsidR="007A5FF5" w:rsidRPr="007A5FF5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Методические рекомендации для преподавателей по организации тематического натюрморта</w:t>
      </w:r>
    </w:p>
    <w:p w:rsidR="007A5FF5" w:rsidRPr="007A5FF5" w:rsidRDefault="007A5FF5" w:rsidP="007A5FF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7A5FF5" w:rsidRDefault="007A5FF5" w:rsidP="007A5F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F9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Основные этапы организации тематического натюрморта</w:t>
      </w:r>
    </w:p>
    <w:p w:rsidR="007A5FF5" w:rsidRDefault="007A5FF5" w:rsidP="007A5F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</w:t>
      </w:r>
      <w:r w:rsidRPr="00754F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Определение целей, задач данной постановки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7A5FF5" w:rsidRDefault="007A5FF5" w:rsidP="007A5F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 тематического натюрморта не только приобретение изобразительных навыков, но создание образа. В изображении натюрморта могут решаться следующие задачи: </w:t>
      </w:r>
    </w:p>
    <w:p w:rsidR="007A5FF5" w:rsidRDefault="007A5FF5" w:rsidP="007A5F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1)Композиционная, 2)Предметная 3)Тональная </w:t>
      </w:r>
    </w:p>
    <w:p w:rsidR="007A5FF5" w:rsidRDefault="007A5FF5" w:rsidP="007A5F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определить цели и задачи, которые должны быть выполнены в процессе работы над постановкой. Тематический натюрморт должен быть не про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 тренировочным упражнением, </w:t>
      </w:r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которое должно развивать навыки определения пропорций предметов и их перспективных сокращений, тоновых и цветовых отношений, а еще и художественной задачей, необходимо натюрморт сочинить таким образом, чтобы он заключал в себе художественный образ, обладал ярко выраженной </w:t>
      </w:r>
      <w:proofErr w:type="gramStart"/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темой</w:t>
      </w:r>
      <w:proofErr w:type="gramEnd"/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которой должны быть объединены предметы в постановке.</w:t>
      </w:r>
    </w:p>
    <w:p w:rsidR="007A5FF5" w:rsidRDefault="007A5FF5" w:rsidP="007A5F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4F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754F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Определение темы будущего натюрморта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A5FF5" w:rsidRDefault="007A5FF5" w:rsidP="007A5F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будущего натюрморта должна быть актуальной, интересной не только педагогу, но и школьникам. Она может быть посвящена какой-либо эпохе, профессии, времени года и так далее. Можно провести анкетирование школьников, либо предоставить на выбор несколько предметов из натурного фонда, и предложить учащимся самим попробовать составить натюрморт. Таким образом, будет выявлен интерес школьников к той или иной теме, а так же такой способ способствует развитию воображения и пространственного мышления.</w:t>
      </w:r>
    </w:p>
    <w:p w:rsidR="007A5FF5" w:rsidRDefault="007A5FF5" w:rsidP="007A5F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4F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3.Отбор предметов, определение цветовой гаммы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A5FF5" w:rsidRDefault="007A5FF5" w:rsidP="007A5F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Поставить качественный тематический натюрморт достаточно сложно, так как необходимо подобрать предметы, соответствующие учебным </w:t>
      </w:r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задачам, при этом объединенные по смыслу и тематике, а так же сочетающиеся по колориту. Ставя натюрморт, необходимо отобрать подходящие предметы для натурной постановки. Необходимо помнить о том, чтобы все они могли быть объединены общей тематикой и связаны между собой по своему назначению, смотрелись друг с другом естественно. Использоваться могут как современные предметы, так и старинные вещи, отобранные в натюрмортном фонде образовательного учреждения (самовары, лапти, и т. д.).</w:t>
      </w:r>
    </w:p>
    <w:p w:rsidR="007A5FF5" w:rsidRDefault="007A5FF5" w:rsidP="007A5F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F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4. Композиционная организация постановки</w:t>
      </w:r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A5FF5" w:rsidRDefault="007A5FF5" w:rsidP="007A5F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Художественная ценность, значительность картины будет в первую очередь зависеть от того, как натюрморт поставлен. Поэтому, составляя натюрморт необходимо учитывать все нюансы смыслового и композиционного расположения предметов. Важной основой составления натюрморта является такой подбор предметов, при котором общее содержание, определенность замысла и порядка предметов в постановке, а главное тема были выражены наиболее четко. Чаще всего, в натюрморте один предмет делают главным. Это бывает одновременно и самый крупный предмет, он создает центр всей композиции.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A5FF5" w:rsidRPr="001639FE" w:rsidRDefault="007A5FF5" w:rsidP="007A5F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</w:t>
      </w:r>
      <w:r w:rsidRPr="001639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1639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Свет.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1639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Освещение</w:t>
      </w:r>
    </w:p>
    <w:p w:rsidR="007A5FF5" w:rsidRDefault="007A5FF5" w:rsidP="007A5F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раскрытия наиболее интересного образа натюрморта поможет композиционный поиск с изменением ракурса, освещения. Очень важно решить, при каком освещении выгоднее написать натюрморт, так как свет играет важную роль в композиции постановки натюрморта. Рассмотрим основные варианты постановки света: фронтальное освещение делает тени едва заметными; боковое хорошо выявляет форму, объём, фактуру предметов; </w:t>
      </w:r>
      <w:proofErr w:type="spellStart"/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контражурное</w:t>
      </w:r>
      <w:proofErr w:type="spellEnd"/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освещение придает предметам силуэтные очертания. Изменение ракурса помогает создать образ натюрморта. Если взглянуть на один и тот же натюрморт с разных точек зрения в поисках наиболее интересной и выразительной композиции. Можно заметить, что постановка натюрморта на уровне глаз обучающихся особенно важна на </w:t>
      </w:r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первых этапах обучения, ведь это позволяет видеть и изображать предметы пятном, не отвлекаясь на объем, воспринимая только силуэты, анализируя форму предмета. </w:t>
      </w:r>
    </w:p>
    <w:p w:rsidR="00280C89" w:rsidRDefault="00280C89" w:rsidP="007A5F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Заключение.</w:t>
      </w:r>
    </w:p>
    <w:p w:rsidR="007A5FF5" w:rsidRDefault="007A5FF5" w:rsidP="007A5F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успешного выполнения </w:t>
      </w:r>
      <w:r w:rsidR="00087AE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по тематическому натюрморту</w:t>
      </w:r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учащимися</w:t>
      </w:r>
      <w:r w:rsidR="00087AE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процесс работы разделить на следующие этапы: </w:t>
      </w:r>
    </w:p>
    <w:p w:rsidR="007A5FF5" w:rsidRDefault="007A5FF5" w:rsidP="007A5F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>1) предварительный анализ постановки;</w:t>
      </w:r>
    </w:p>
    <w:p w:rsidR="007A5FF5" w:rsidRDefault="007A5FF5" w:rsidP="007A5F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2) композиционное размещение изображения на листе бумаги; </w:t>
      </w:r>
    </w:p>
    <w:p w:rsidR="007A5FF5" w:rsidRDefault="007A5FF5" w:rsidP="007A5F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передача характеров формы предметов и их пропорций; </w:t>
      </w:r>
    </w:p>
    <w:p w:rsidR="007A5FF5" w:rsidRDefault="007A5FF5" w:rsidP="007A5F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выявление объема предметов посредством светотени; </w:t>
      </w:r>
    </w:p>
    <w:p w:rsidR="007A5FF5" w:rsidRDefault="007A5FF5" w:rsidP="007A5F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>5) детальная прорисовка формы предметов;</w:t>
      </w:r>
    </w:p>
    <w:p w:rsidR="007A5FF5" w:rsidRDefault="007A5FF5" w:rsidP="007A5F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6) синтез – подведение итогов работы над рисунком. Соблюдение этих правил позволит обучающимся в процессе практической работы над натюрмортом наиболее четко выявить основные живописные отношения, нацелит на правильное видение тональных различий, способствующее верной передаче цветом материальности вещей. Таким образом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 тематического натюрморта можно решать множество задач, таких как изучение и развитие знания о законах изобразительной грамоты, формирование художественных навыков. Так же, через тематический натюрморт можно узнать о жизни и истории наших предков, их интересах и увлечениях, наглядно увидеть то, чем занимались и какими ценностями жили. Однако неудачно составленный натюрморт напрямую повлияет на качество усвоения учащимися учебного материала и как следствие – на результативность. Поэтому следует всегда помнить о том, что основой составления тематического натюрморта является такой подбор предметов, при котором общее содержание и тема натюрморта выражены наиболее четко для понимания учащимися и выполнения ими учебного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творческого </w:t>
      </w:r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(Натюрморты выполнены моими учениками 4 и 5 классов Детской художественной школы г. Хабаровска</w:t>
      </w:r>
      <w:proofErr w:type="gramStart"/>
      <w:r w:rsidR="00280C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280C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280C8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280C89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риложение 1</w:t>
      </w:r>
      <w:r w:rsidR="004C64BA">
        <w:rPr>
          <w:rFonts w:ascii="Times New Roman" w:eastAsia="Times New Roman" w:hAnsi="Times New Roman" w:cs="Times New Roman"/>
          <w:sz w:val="28"/>
          <w:szCs w:val="28"/>
          <w:lang w:eastAsia="ru-RU"/>
        </w:rPr>
        <w:t>-3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A7611" w:rsidRDefault="00EA7611" w:rsidP="007A5F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7611" w:rsidRPr="007001B0" w:rsidRDefault="00EB2EA3" w:rsidP="00EA76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</w:t>
      </w:r>
      <w:r w:rsidR="00EA7611" w:rsidRPr="007001B0">
        <w:rPr>
          <w:rFonts w:ascii="Times New Roman" w:hAnsi="Times New Roman" w:cs="Times New Roman"/>
          <w:b/>
          <w:sz w:val="24"/>
          <w:szCs w:val="24"/>
        </w:rPr>
        <w:t>Тематический натюрморт (учебный)</w:t>
      </w:r>
      <w:r w:rsidRPr="007001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  <w:r w:rsidRPr="007001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1</w:t>
      </w:r>
      <w:r w:rsidRPr="007001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</w:t>
      </w:r>
    </w:p>
    <w:p w:rsidR="00EA7611" w:rsidRDefault="00347A4B" w:rsidP="00EA76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81AE468" wp14:editId="4AB95348">
            <wp:simplePos x="0" y="0"/>
            <wp:positionH relativeFrom="margin">
              <wp:posOffset>3048635</wp:posOffset>
            </wp:positionH>
            <wp:positionV relativeFrom="margin">
              <wp:posOffset>574040</wp:posOffset>
            </wp:positionV>
            <wp:extent cx="2675255" cy="3811905"/>
            <wp:effectExtent l="0" t="0" r="0" b="0"/>
            <wp:wrapSquare wrapText="bothSides"/>
            <wp:docPr id="2" name="Рисунок 2" descr="C:\Users\Денис\Desktop\работы детей по теме тематический натюрмор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esktop\работы детей по теме тематический натюрморт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4374799D" wp14:editId="666A5220">
            <wp:simplePos x="0" y="0"/>
            <wp:positionH relativeFrom="column">
              <wp:posOffset>-36195</wp:posOffset>
            </wp:positionH>
            <wp:positionV relativeFrom="paragraph">
              <wp:posOffset>311150</wp:posOffset>
            </wp:positionV>
            <wp:extent cx="2552700" cy="3815080"/>
            <wp:effectExtent l="0" t="0" r="0" b="0"/>
            <wp:wrapSquare wrapText="bothSides"/>
            <wp:docPr id="12" name="Рисунок 12" descr="C:\Users\Денис\Desktop\IMG_20201126_11112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IMG_20201126_111126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611" w:rsidRDefault="00EA7611" w:rsidP="00EA76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001B0" w:rsidRDefault="00EA7611" w:rsidP="00EA76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7611" w:rsidRDefault="00347A4B" w:rsidP="00EA76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Мельникова Любовь</w:t>
      </w:r>
      <w:r w:rsidR="00EA7611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3</w:t>
      </w:r>
      <w:r w:rsidR="00EA7611">
        <w:rPr>
          <w:rFonts w:ascii="Times New Roman" w:hAnsi="Times New Roman" w:cs="Times New Roman"/>
          <w:sz w:val="24"/>
          <w:szCs w:val="24"/>
        </w:rPr>
        <w:t xml:space="preserve"> лет                                          Тихонова Софья 14 лет</w:t>
      </w:r>
    </w:p>
    <w:p w:rsidR="00EA7611" w:rsidRDefault="00EA7611" w:rsidP="00EA76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0C07C5B7" wp14:editId="2138B8FA">
            <wp:simplePos x="0" y="0"/>
            <wp:positionH relativeFrom="margin">
              <wp:posOffset>120015</wp:posOffset>
            </wp:positionH>
            <wp:positionV relativeFrom="margin">
              <wp:posOffset>4998085</wp:posOffset>
            </wp:positionV>
            <wp:extent cx="5224780" cy="3630295"/>
            <wp:effectExtent l="0" t="0" r="0" b="8255"/>
            <wp:wrapSquare wrapText="bothSides"/>
            <wp:docPr id="9" name="Рисунок 9" descr="C:\Users\Денис\Desktop\работы детей по теме тематический натюрморт\IMG_20190530_13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нис\Desktop\работы детей по теме тематический натюрморт\IMG_20190530_1339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780" cy="36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7611" w:rsidRDefault="00EA7611" w:rsidP="00EA76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01B0" w:rsidRDefault="007001B0" w:rsidP="007001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Тихонова Софья 14 л</w:t>
      </w:r>
      <w:r w:rsidR="00EB2EA3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</w:p>
    <w:p w:rsidR="00EA7611" w:rsidRPr="007001B0" w:rsidRDefault="00EB2EA3" w:rsidP="007001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EA7611">
        <w:rPr>
          <w:rFonts w:ascii="Times New Roman" w:hAnsi="Times New Roman" w:cs="Times New Roman"/>
          <w:b/>
          <w:sz w:val="24"/>
          <w:szCs w:val="24"/>
        </w:rPr>
        <w:t>Сюжетно-тематический натюрморт (морской)</w:t>
      </w:r>
      <w:r w:rsidRPr="00EB2E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01B0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Приложение</w:t>
      </w:r>
      <w:r w:rsidR="007001B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EA7611" w:rsidRDefault="00EA7611" w:rsidP="00EA76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181D0AD7" wp14:editId="2D35A08A">
            <wp:simplePos x="0" y="0"/>
            <wp:positionH relativeFrom="margin">
              <wp:posOffset>290195</wp:posOffset>
            </wp:positionH>
            <wp:positionV relativeFrom="margin">
              <wp:posOffset>464185</wp:posOffset>
            </wp:positionV>
            <wp:extent cx="5031740" cy="3466465"/>
            <wp:effectExtent l="0" t="0" r="0" b="635"/>
            <wp:wrapSquare wrapText="bothSides"/>
            <wp:docPr id="5" name="Рисунок 5" descr="C:\Users\Денис\Desktop\работы детей по теме тематический натюрморт\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нис\Desktop\работы детей по теме тематический натюрморт\2.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74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7611" w:rsidRDefault="00EA7611" w:rsidP="00EA76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7611" w:rsidRDefault="00EA7611" w:rsidP="00EA7611">
      <w:pPr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Луцай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Валерия 14 лет</w:t>
      </w:r>
    </w:p>
    <w:p w:rsidR="00EA7611" w:rsidRDefault="00EA7611" w:rsidP="00EA761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7D5C9E14" wp14:editId="65295E33">
            <wp:simplePos x="0" y="0"/>
            <wp:positionH relativeFrom="margin">
              <wp:posOffset>1177290</wp:posOffset>
            </wp:positionH>
            <wp:positionV relativeFrom="margin">
              <wp:posOffset>4385310</wp:posOffset>
            </wp:positionV>
            <wp:extent cx="3209925" cy="4420235"/>
            <wp:effectExtent l="0" t="0" r="9525" b="0"/>
            <wp:wrapSquare wrapText="bothSides"/>
            <wp:docPr id="8" name="Рисунок 8" descr="C:\Users\Денис\Desktop\работы детей по теме тематический натюрморт\4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нис\Desktop\работы детей по теме тематический натюрморт\4.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42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7611" w:rsidRDefault="00EA7611" w:rsidP="00EA761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Лемихов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Иван 14 лет</w:t>
      </w:r>
    </w:p>
    <w:p w:rsidR="00EA7611" w:rsidRDefault="00EA7611" w:rsidP="00EA76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F0FAAF5" wp14:editId="171E7071">
            <wp:simplePos x="0" y="0"/>
            <wp:positionH relativeFrom="margin">
              <wp:posOffset>144780</wp:posOffset>
            </wp:positionH>
            <wp:positionV relativeFrom="margin">
              <wp:posOffset>458470</wp:posOffset>
            </wp:positionV>
            <wp:extent cx="5377180" cy="3791585"/>
            <wp:effectExtent l="0" t="0" r="0" b="0"/>
            <wp:wrapSquare wrapText="bothSides"/>
            <wp:docPr id="7" name="Рисунок 7" descr="C:\Users\Денис\Desktop\работы детей по теме тематический натюрморт\3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нис\Desktop\работы детей по теме тематический натюрморт\3.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379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1B0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Сюжетно-тематический натюрморт </w:t>
      </w:r>
      <w:r w:rsidR="007001B0">
        <w:rPr>
          <w:rFonts w:ascii="Times New Roman" w:hAnsi="Times New Roman" w:cs="Times New Roman"/>
          <w:b/>
          <w:sz w:val="24"/>
          <w:szCs w:val="24"/>
        </w:rPr>
        <w:t xml:space="preserve">               Приложение 2</w:t>
      </w:r>
    </w:p>
    <w:p w:rsidR="00EA7611" w:rsidRDefault="00EA7611" w:rsidP="00EA761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7611" w:rsidRPr="008A4DF4" w:rsidRDefault="00EA7611" w:rsidP="00EA7611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A4DF4">
        <w:rPr>
          <w:rFonts w:ascii="Times New Roman" w:hAnsi="Times New Roman" w:cs="Times New Roman"/>
          <w:sz w:val="24"/>
          <w:szCs w:val="24"/>
        </w:rPr>
        <w:t>Середнякова</w:t>
      </w:r>
      <w:proofErr w:type="spellEnd"/>
      <w:r w:rsidRPr="008A4D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4DF4">
        <w:rPr>
          <w:rFonts w:ascii="Times New Roman" w:hAnsi="Times New Roman" w:cs="Times New Roman"/>
          <w:sz w:val="24"/>
          <w:szCs w:val="24"/>
        </w:rPr>
        <w:t>Анисья</w:t>
      </w:r>
      <w:proofErr w:type="spellEnd"/>
      <w:r w:rsidRPr="008A4DF4">
        <w:rPr>
          <w:rFonts w:ascii="Times New Roman" w:hAnsi="Times New Roman" w:cs="Times New Roman"/>
          <w:sz w:val="24"/>
          <w:szCs w:val="24"/>
        </w:rPr>
        <w:t xml:space="preserve"> 13 лет</w:t>
      </w:r>
    </w:p>
    <w:p w:rsidR="00EA7611" w:rsidRDefault="00EA7611" w:rsidP="00EA761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05CC6736" wp14:editId="0DA03306">
            <wp:simplePos x="0" y="0"/>
            <wp:positionH relativeFrom="margin">
              <wp:posOffset>148590</wp:posOffset>
            </wp:positionH>
            <wp:positionV relativeFrom="margin">
              <wp:posOffset>4947285</wp:posOffset>
            </wp:positionV>
            <wp:extent cx="5381625" cy="3782060"/>
            <wp:effectExtent l="0" t="0" r="9525" b="8890"/>
            <wp:wrapSquare wrapText="bothSides"/>
            <wp:docPr id="10" name="Рисунок 10" descr="C:\Users\Денис\Desktop\работы детей по теме тематический натюрмор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нис\Desktop\работы детей по теме тематический натюрморт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7611" w:rsidRDefault="00EA7611" w:rsidP="00EA761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tabs>
          <w:tab w:val="left" w:pos="5867"/>
        </w:tabs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Луцай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Валерия 15 лет</w:t>
      </w:r>
    </w:p>
    <w:p w:rsidR="007001B0" w:rsidRDefault="007001B0" w:rsidP="007001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</w:t>
      </w:r>
      <w:r w:rsidR="00EA7611">
        <w:rPr>
          <w:rFonts w:ascii="Times New Roman" w:hAnsi="Times New Roman" w:cs="Times New Roman"/>
          <w:b/>
          <w:sz w:val="24"/>
          <w:szCs w:val="24"/>
        </w:rPr>
        <w:t>Творческий  натюрморт (кухня)</w:t>
      </w:r>
      <w:r w:rsidRPr="007001B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Приложение 3</w:t>
      </w:r>
    </w:p>
    <w:p w:rsidR="00EA7611" w:rsidRDefault="00B95326" w:rsidP="00EA76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22556862" wp14:editId="41923412">
            <wp:simplePos x="0" y="0"/>
            <wp:positionH relativeFrom="margin">
              <wp:posOffset>-546735</wp:posOffset>
            </wp:positionH>
            <wp:positionV relativeFrom="margin">
              <wp:posOffset>613410</wp:posOffset>
            </wp:positionV>
            <wp:extent cx="2819400" cy="3924300"/>
            <wp:effectExtent l="0" t="0" r="0" b="0"/>
            <wp:wrapSquare wrapText="bothSides"/>
            <wp:docPr id="1" name="Рисунок 1" descr="C:\Users\Денис\Desktop\работы детей по теме тематический натюрморт\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работы детей по теме тематический натюрморт\2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7611" w:rsidRPr="006402A3" w:rsidRDefault="00B95326" w:rsidP="00EA76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258CA6DC" wp14:editId="1FEA1486">
            <wp:simplePos x="0" y="0"/>
            <wp:positionH relativeFrom="margin">
              <wp:posOffset>2806065</wp:posOffset>
            </wp:positionH>
            <wp:positionV relativeFrom="margin">
              <wp:posOffset>833755</wp:posOffset>
            </wp:positionV>
            <wp:extent cx="3129915" cy="2628900"/>
            <wp:effectExtent l="0" t="0" r="0" b="0"/>
            <wp:wrapSquare wrapText="bothSides"/>
            <wp:docPr id="6" name="Рисунок 6" descr="C:\Users\Денис\Desktop\работы детей по теме тематический натюрморт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Desktop\работы детей по теме тематический натюрморт\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7611" w:rsidRPr="006402A3" w:rsidRDefault="00EA7611" w:rsidP="00EA7611">
      <w:pPr>
        <w:rPr>
          <w:rFonts w:ascii="Times New Roman" w:hAnsi="Times New Roman" w:cs="Times New Roman"/>
          <w:sz w:val="24"/>
          <w:szCs w:val="24"/>
        </w:rPr>
      </w:pPr>
    </w:p>
    <w:p w:rsidR="00EA7611" w:rsidRPr="006402A3" w:rsidRDefault="00EA7611" w:rsidP="00EA7611">
      <w:pPr>
        <w:rPr>
          <w:rFonts w:ascii="Times New Roman" w:hAnsi="Times New Roman" w:cs="Times New Roman"/>
          <w:sz w:val="24"/>
          <w:szCs w:val="24"/>
        </w:rPr>
      </w:pPr>
    </w:p>
    <w:p w:rsidR="00EA7611" w:rsidRPr="006402A3" w:rsidRDefault="00EA7611" w:rsidP="00EA7611">
      <w:pPr>
        <w:rPr>
          <w:rFonts w:ascii="Times New Roman" w:hAnsi="Times New Roman" w:cs="Times New Roman"/>
          <w:sz w:val="24"/>
          <w:szCs w:val="24"/>
        </w:rPr>
      </w:pPr>
    </w:p>
    <w:p w:rsidR="00EA7611" w:rsidRPr="006402A3" w:rsidRDefault="00EA7611" w:rsidP="00EA7611">
      <w:pPr>
        <w:rPr>
          <w:rFonts w:ascii="Times New Roman" w:hAnsi="Times New Roman" w:cs="Times New Roman"/>
          <w:sz w:val="24"/>
          <w:szCs w:val="24"/>
        </w:rPr>
      </w:pPr>
    </w:p>
    <w:p w:rsidR="00EA7611" w:rsidRPr="006402A3" w:rsidRDefault="00EA7611" w:rsidP="00EA7611">
      <w:pPr>
        <w:rPr>
          <w:rFonts w:ascii="Times New Roman" w:hAnsi="Times New Roman" w:cs="Times New Roman"/>
          <w:sz w:val="24"/>
          <w:szCs w:val="24"/>
        </w:rPr>
      </w:pPr>
    </w:p>
    <w:p w:rsidR="00EA7611" w:rsidRPr="006402A3" w:rsidRDefault="00EA7611" w:rsidP="00EA7611">
      <w:pPr>
        <w:rPr>
          <w:rFonts w:ascii="Times New Roman" w:hAnsi="Times New Roman" w:cs="Times New Roman"/>
          <w:sz w:val="24"/>
          <w:szCs w:val="24"/>
        </w:rPr>
      </w:pPr>
    </w:p>
    <w:p w:rsidR="00EA7611" w:rsidRPr="006402A3" w:rsidRDefault="00EA7611" w:rsidP="00EA7611">
      <w:pPr>
        <w:rPr>
          <w:rFonts w:ascii="Times New Roman" w:hAnsi="Times New Roman" w:cs="Times New Roman"/>
          <w:sz w:val="24"/>
          <w:szCs w:val="24"/>
        </w:rPr>
      </w:pPr>
    </w:p>
    <w:p w:rsidR="00EA7611" w:rsidRPr="006402A3" w:rsidRDefault="00EA7611" w:rsidP="00EA7611">
      <w:pPr>
        <w:rPr>
          <w:rFonts w:ascii="Times New Roman" w:hAnsi="Times New Roman" w:cs="Times New Roman"/>
          <w:sz w:val="24"/>
          <w:szCs w:val="24"/>
        </w:rPr>
      </w:pPr>
    </w:p>
    <w:p w:rsidR="00B95326" w:rsidRDefault="00EA7611" w:rsidP="00EA76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B953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23E06751" wp14:editId="72E84BCA">
            <wp:simplePos x="0" y="0"/>
            <wp:positionH relativeFrom="margin">
              <wp:posOffset>3194050</wp:posOffset>
            </wp:positionH>
            <wp:positionV relativeFrom="margin">
              <wp:posOffset>4535805</wp:posOffset>
            </wp:positionV>
            <wp:extent cx="2729865" cy="3848100"/>
            <wp:effectExtent l="0" t="0" r="0" b="0"/>
            <wp:wrapSquare wrapText="bothSides"/>
            <wp:docPr id="3" name="Рисунок 3" descr="C:\Users\Денис\Desktop\работы детей по теме тематический натюрморт\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esktop\работы детей по теме тематический натюрморт\7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326">
        <w:rPr>
          <w:rFonts w:ascii="Times New Roman" w:hAnsi="Times New Roman" w:cs="Times New Roman"/>
          <w:sz w:val="24"/>
          <w:szCs w:val="24"/>
        </w:rPr>
        <w:t xml:space="preserve"> </w:t>
      </w:r>
      <w:r w:rsidR="004C64BA">
        <w:rPr>
          <w:rFonts w:ascii="Times New Roman" w:hAnsi="Times New Roman" w:cs="Times New Roman"/>
          <w:sz w:val="24"/>
          <w:szCs w:val="24"/>
        </w:rPr>
        <w:t xml:space="preserve">             </w:t>
      </w:r>
      <w:proofErr w:type="spellStart"/>
      <w:r w:rsidR="00B95326">
        <w:rPr>
          <w:rFonts w:ascii="Times New Roman" w:hAnsi="Times New Roman" w:cs="Times New Roman"/>
          <w:sz w:val="24"/>
          <w:szCs w:val="24"/>
        </w:rPr>
        <w:t>Ненартович</w:t>
      </w:r>
      <w:proofErr w:type="spellEnd"/>
      <w:r w:rsidR="00B953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5326">
        <w:rPr>
          <w:rFonts w:ascii="Times New Roman" w:hAnsi="Times New Roman" w:cs="Times New Roman"/>
          <w:sz w:val="24"/>
          <w:szCs w:val="24"/>
        </w:rPr>
        <w:t>Лионелла</w:t>
      </w:r>
      <w:proofErr w:type="spellEnd"/>
      <w:r w:rsidR="00B95326">
        <w:rPr>
          <w:rFonts w:ascii="Times New Roman" w:hAnsi="Times New Roman" w:cs="Times New Roman"/>
          <w:sz w:val="24"/>
          <w:szCs w:val="24"/>
        </w:rPr>
        <w:t xml:space="preserve"> 14 </w:t>
      </w:r>
    </w:p>
    <w:p w:rsidR="00B95326" w:rsidRDefault="00B95326" w:rsidP="00EA7611">
      <w:pPr>
        <w:rPr>
          <w:rFonts w:ascii="Times New Roman" w:hAnsi="Times New Roman" w:cs="Times New Roman"/>
          <w:sz w:val="24"/>
          <w:szCs w:val="24"/>
        </w:rPr>
      </w:pPr>
    </w:p>
    <w:p w:rsidR="00B95326" w:rsidRDefault="00B95326" w:rsidP="00EA7611">
      <w:pPr>
        <w:rPr>
          <w:rFonts w:ascii="Times New Roman" w:hAnsi="Times New Roman" w:cs="Times New Roman"/>
          <w:sz w:val="24"/>
          <w:szCs w:val="24"/>
        </w:rPr>
      </w:pPr>
    </w:p>
    <w:p w:rsidR="00EA7611" w:rsidRPr="006402A3" w:rsidRDefault="00EA7611" w:rsidP="00EA76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Луценко Элеонора 14 лет</w:t>
      </w:r>
    </w:p>
    <w:p w:rsidR="00EA7611" w:rsidRPr="006402A3" w:rsidRDefault="00EA7611" w:rsidP="00EA7611">
      <w:pPr>
        <w:rPr>
          <w:rFonts w:ascii="Times New Roman" w:hAnsi="Times New Roman" w:cs="Times New Roman"/>
          <w:sz w:val="24"/>
          <w:szCs w:val="24"/>
        </w:rPr>
      </w:pPr>
    </w:p>
    <w:p w:rsidR="00EA7611" w:rsidRPr="006402A3" w:rsidRDefault="00EA7611" w:rsidP="00EA7611">
      <w:pPr>
        <w:rPr>
          <w:rFonts w:ascii="Times New Roman" w:hAnsi="Times New Roman" w:cs="Times New Roman"/>
          <w:sz w:val="24"/>
          <w:szCs w:val="24"/>
        </w:rPr>
      </w:pPr>
    </w:p>
    <w:p w:rsidR="00EA7611" w:rsidRPr="006402A3" w:rsidRDefault="00B95326" w:rsidP="00EA76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4CF14B53" wp14:editId="5FE37A4E">
            <wp:simplePos x="0" y="0"/>
            <wp:positionH relativeFrom="margin">
              <wp:posOffset>-546735</wp:posOffset>
            </wp:positionH>
            <wp:positionV relativeFrom="margin">
              <wp:posOffset>5793740</wp:posOffset>
            </wp:positionV>
            <wp:extent cx="3230880" cy="2476500"/>
            <wp:effectExtent l="0" t="0" r="7620" b="0"/>
            <wp:wrapSquare wrapText="bothSides"/>
            <wp:docPr id="11" name="Рисунок 11" descr="C:\Users\Денис\Desktop\работы детей по теме тематический натюрморт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нис\Desktop\работы детей по теме тематический натюрморт\1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7611" w:rsidRPr="006402A3" w:rsidRDefault="00EA7611" w:rsidP="00EA7611">
      <w:pPr>
        <w:rPr>
          <w:rFonts w:ascii="Times New Roman" w:hAnsi="Times New Roman" w:cs="Times New Roman"/>
          <w:sz w:val="24"/>
          <w:szCs w:val="24"/>
        </w:rPr>
      </w:pPr>
    </w:p>
    <w:p w:rsidR="00EA7611" w:rsidRPr="006402A3" w:rsidRDefault="00EA7611" w:rsidP="00EA7611">
      <w:pPr>
        <w:rPr>
          <w:rFonts w:ascii="Times New Roman" w:hAnsi="Times New Roman" w:cs="Times New Roman"/>
          <w:sz w:val="24"/>
          <w:szCs w:val="24"/>
        </w:rPr>
      </w:pPr>
    </w:p>
    <w:p w:rsidR="00EA7611" w:rsidRPr="006402A3" w:rsidRDefault="00EA7611" w:rsidP="00EA7611">
      <w:pPr>
        <w:rPr>
          <w:rFonts w:ascii="Times New Roman" w:hAnsi="Times New Roman" w:cs="Times New Roman"/>
          <w:sz w:val="24"/>
          <w:szCs w:val="24"/>
        </w:rPr>
      </w:pPr>
    </w:p>
    <w:p w:rsidR="00EA7611" w:rsidRPr="006402A3" w:rsidRDefault="00EA7611" w:rsidP="00EA7611">
      <w:pPr>
        <w:rPr>
          <w:rFonts w:ascii="Times New Roman" w:hAnsi="Times New Roman" w:cs="Times New Roman"/>
          <w:sz w:val="24"/>
          <w:szCs w:val="24"/>
        </w:rPr>
      </w:pPr>
    </w:p>
    <w:p w:rsidR="00EA7611" w:rsidRPr="006402A3" w:rsidRDefault="00EA7611" w:rsidP="00EA7611">
      <w:pPr>
        <w:rPr>
          <w:rFonts w:ascii="Times New Roman" w:hAnsi="Times New Roman" w:cs="Times New Roman"/>
          <w:sz w:val="24"/>
          <w:szCs w:val="24"/>
        </w:rPr>
      </w:pPr>
    </w:p>
    <w:p w:rsidR="00EA7611" w:rsidRPr="006402A3" w:rsidRDefault="00EA7611" w:rsidP="00EA7611">
      <w:pPr>
        <w:rPr>
          <w:rFonts w:ascii="Times New Roman" w:hAnsi="Times New Roman" w:cs="Times New Roman"/>
          <w:sz w:val="24"/>
          <w:szCs w:val="24"/>
        </w:rPr>
      </w:pPr>
    </w:p>
    <w:p w:rsidR="00B95326" w:rsidRDefault="00B95326" w:rsidP="00EA7611">
      <w:pPr>
        <w:rPr>
          <w:rFonts w:ascii="Times New Roman" w:hAnsi="Times New Roman" w:cs="Times New Roman"/>
          <w:sz w:val="24"/>
          <w:szCs w:val="24"/>
        </w:rPr>
      </w:pPr>
    </w:p>
    <w:p w:rsidR="00B95326" w:rsidRDefault="00B95326" w:rsidP="00EA7611">
      <w:pPr>
        <w:rPr>
          <w:rFonts w:ascii="Times New Roman" w:hAnsi="Times New Roman" w:cs="Times New Roman"/>
          <w:sz w:val="24"/>
          <w:szCs w:val="24"/>
        </w:rPr>
      </w:pPr>
    </w:p>
    <w:p w:rsidR="00EA7611" w:rsidRPr="00BC6847" w:rsidRDefault="00EA7611" w:rsidP="00EA76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Мельникова Любовь 13 лет                                           </w:t>
      </w:r>
      <w:r w:rsidR="00B95326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Тартачакова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Светлана 13 лет</w:t>
      </w:r>
    </w:p>
    <w:p w:rsidR="00EA7611" w:rsidRDefault="00EA7611" w:rsidP="005A6DA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EA7611" w:rsidRDefault="00EA7611" w:rsidP="00EA76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Список литературы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A7611" w:rsidRDefault="00EA7611" w:rsidP="00EA76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7611" w:rsidRDefault="00EA7611" w:rsidP="00EA76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Беджанов</w:t>
      </w:r>
      <w:proofErr w:type="spellEnd"/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Ю. К. Изобразительное и декоративно-прикладное искусства. Термины и понятия: </w:t>
      </w:r>
      <w:proofErr w:type="spellStart"/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</w:t>
      </w:r>
      <w:proofErr w:type="gramStart"/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</w:t>
      </w:r>
      <w:proofErr w:type="spellEnd"/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Майкоп, 1997. – 178с.</w:t>
      </w:r>
    </w:p>
    <w:p w:rsidR="00EA7611" w:rsidRDefault="00EA7611" w:rsidP="00EA76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 Бесчастнов Н. П.</w:t>
      </w:r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Черно-белая графика.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–Москва, 2005.- 270с</w:t>
      </w:r>
    </w:p>
    <w:p w:rsidR="00EA7611" w:rsidRDefault="00EA7611" w:rsidP="00EA76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 </w:t>
      </w:r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Савинов А. М. Методические принципы учебного рисования как основа теории и практики обучения академическому рисунку / А. М. Савинов // Вестник университета Российской академии образования. – 2010. – № 5 (53). – С. 90-94</w:t>
      </w:r>
    </w:p>
    <w:p w:rsidR="00EA7611" w:rsidRDefault="00EA7611" w:rsidP="00EA76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>Фурманская</w:t>
      </w:r>
      <w:proofErr w:type="spellEnd"/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 Ю. Постановка живописного тематического натюрморта для студентов младших курсов художественно графических факультетов // Ученые записки ОГУ. Серия: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уманитарные и социальные науки.–</w:t>
      </w:r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>2008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–№1(январь).–346</w:t>
      </w:r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33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A7611" w:rsidRDefault="00EA7611" w:rsidP="00EA76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7611" w:rsidRDefault="00EA7611" w:rsidP="00EA7611">
      <w:pPr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rPr>
          <w:rFonts w:ascii="Times New Roman" w:hAnsi="Times New Roman" w:cs="Times New Roman"/>
          <w:sz w:val="24"/>
          <w:szCs w:val="24"/>
        </w:rPr>
      </w:pPr>
    </w:p>
    <w:p w:rsidR="00EA7611" w:rsidRDefault="00EA7611" w:rsidP="00EA7611">
      <w:pPr>
        <w:rPr>
          <w:rFonts w:ascii="Times New Roman" w:hAnsi="Times New Roman" w:cs="Times New Roman"/>
          <w:sz w:val="24"/>
          <w:szCs w:val="24"/>
        </w:rPr>
      </w:pPr>
    </w:p>
    <w:p w:rsidR="00EA7611" w:rsidRPr="005947E4" w:rsidRDefault="00EA7611" w:rsidP="00EA7611">
      <w:pPr>
        <w:rPr>
          <w:rFonts w:ascii="Times New Roman" w:hAnsi="Times New Roman" w:cs="Times New Roman"/>
          <w:sz w:val="24"/>
          <w:szCs w:val="24"/>
        </w:rPr>
      </w:pPr>
    </w:p>
    <w:p w:rsidR="00280C89" w:rsidRDefault="00280C89" w:rsidP="007A5F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6920" w:rsidRPr="001D184B" w:rsidRDefault="007A6920">
      <w:pPr>
        <w:rPr>
          <w:rFonts w:ascii="Times New Roman" w:hAnsi="Times New Roman" w:cs="Times New Roman"/>
          <w:sz w:val="24"/>
          <w:szCs w:val="24"/>
        </w:rPr>
      </w:pPr>
    </w:p>
    <w:sectPr w:rsidR="007A6920" w:rsidRPr="001D18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630"/>
    <w:rsid w:val="00087AE6"/>
    <w:rsid w:val="00112666"/>
    <w:rsid w:val="0019715E"/>
    <w:rsid w:val="001B6B90"/>
    <w:rsid w:val="001D184B"/>
    <w:rsid w:val="00280C89"/>
    <w:rsid w:val="00347A4B"/>
    <w:rsid w:val="004C64BA"/>
    <w:rsid w:val="00586630"/>
    <w:rsid w:val="005A6DAA"/>
    <w:rsid w:val="007001B0"/>
    <w:rsid w:val="007A5FF5"/>
    <w:rsid w:val="007A6920"/>
    <w:rsid w:val="007D2BAF"/>
    <w:rsid w:val="00A77EF0"/>
    <w:rsid w:val="00AF7442"/>
    <w:rsid w:val="00B562B2"/>
    <w:rsid w:val="00B95326"/>
    <w:rsid w:val="00BA690E"/>
    <w:rsid w:val="00CD7CB1"/>
    <w:rsid w:val="00D65F0F"/>
    <w:rsid w:val="00D858D2"/>
    <w:rsid w:val="00E46EAD"/>
    <w:rsid w:val="00EA7611"/>
    <w:rsid w:val="00EB2EA3"/>
    <w:rsid w:val="00EF1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F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69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47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7A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F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69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47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7A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12</Pages>
  <Words>1580</Words>
  <Characters>9007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Fox</Company>
  <LinksUpToDate>false</LinksUpToDate>
  <CharactersWithSpaces>10566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20</cp:revision>
  <dcterms:created xsi:type="dcterms:W3CDTF">2022-10-20T01:12:00Z</dcterms:created>
  <dcterms:modified xsi:type="dcterms:W3CDTF">2022-10-23T12:01:00Z</dcterms:modified>
</cp:coreProperties>
</file>