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EEC" w:rsidRPr="00BA0DE8" w:rsidRDefault="00045EEC" w:rsidP="00045EEC">
      <w:pPr>
        <w:jc w:val="center"/>
        <w:rPr>
          <w:rFonts w:ascii="Times New Roman" w:hAnsi="Times New Roman" w:cs="Times New Roman"/>
          <w:sz w:val="32"/>
          <w:szCs w:val="32"/>
        </w:rPr>
      </w:pPr>
      <w:r w:rsidRPr="00BA0DE8">
        <w:rPr>
          <w:rFonts w:ascii="Times New Roman" w:hAnsi="Times New Roman" w:cs="Times New Roman"/>
          <w:b/>
          <w:bCs/>
          <w:sz w:val="32"/>
          <w:szCs w:val="32"/>
        </w:rPr>
        <w:t>Эссе:</w:t>
      </w:r>
      <w:r w:rsidR="00BA0DE8" w:rsidRPr="00BA0DE8">
        <w:rPr>
          <w:rFonts w:ascii="Times New Roman" w:hAnsi="Times New Roman" w:cs="Times New Roman"/>
          <w:b/>
          <w:bCs/>
          <w:sz w:val="32"/>
          <w:szCs w:val="32"/>
        </w:rPr>
        <w:t xml:space="preserve"> размышления педагога </w:t>
      </w:r>
      <w:r w:rsidRPr="00BA0DE8">
        <w:rPr>
          <w:rFonts w:ascii="Times New Roman" w:hAnsi="Times New Roman" w:cs="Times New Roman"/>
          <w:b/>
          <w:bCs/>
          <w:sz w:val="32"/>
          <w:szCs w:val="32"/>
        </w:rPr>
        <w:t>современного бального танца</w:t>
      </w:r>
    </w:p>
    <w:p w:rsidR="00045EEC" w:rsidRPr="00BA0DE8" w:rsidRDefault="00045EEC" w:rsidP="00045EEC">
      <w:pPr>
        <w:ind w:firstLine="709"/>
        <w:jc w:val="both"/>
        <w:rPr>
          <w:rFonts w:ascii="Times New Roman" w:hAnsi="Times New Roman" w:cs="Times New Roman"/>
          <w:sz w:val="32"/>
          <w:szCs w:val="32"/>
        </w:rPr>
      </w:pPr>
      <w:r w:rsidRPr="00BA0DE8">
        <w:rPr>
          <w:rFonts w:ascii="Times New Roman" w:hAnsi="Times New Roman" w:cs="Times New Roman"/>
          <w:sz w:val="32"/>
          <w:szCs w:val="32"/>
        </w:rPr>
        <w:t>Выбор профессии очень важное решение каждого человека, я думала, будучи еще школьницей, стать хореографом, но по настоянию родителей 2 года потратила на поступление в мединститут. Но потом я все, же взяла, можно сказать «русло своей жизни в свои руки». Как говорится, сказано – сделано, поступила – окончила и вот у меня в руке диплом высшего образования по специальности балетмейстер - педагог. Передо мной открылось «самое возвышенное, самое волнующее и самое прекрасное из всех искусств, поскольку он не просто отражение жизни или отвлечение от неё, а сама жизнь»</w:t>
      </w:r>
      <w:r w:rsidRPr="00BA0DE8">
        <w:rPr>
          <w:rFonts w:ascii="Times New Roman" w:hAnsi="Times New Roman" w:cs="Times New Roman"/>
          <w:b/>
          <w:bCs/>
          <w:sz w:val="32"/>
          <w:szCs w:val="32"/>
        </w:rPr>
        <w:t xml:space="preserve"> </w:t>
      </w:r>
      <w:r w:rsidRPr="00BA0DE8">
        <w:rPr>
          <w:rFonts w:ascii="Times New Roman" w:hAnsi="Times New Roman" w:cs="Times New Roman"/>
          <w:sz w:val="32"/>
          <w:szCs w:val="32"/>
        </w:rPr>
        <w:t>(</w:t>
      </w:r>
      <w:proofErr w:type="spellStart"/>
      <w:r w:rsidRPr="00BA0DE8">
        <w:rPr>
          <w:rFonts w:ascii="Times New Roman" w:hAnsi="Times New Roman" w:cs="Times New Roman"/>
          <w:sz w:val="32"/>
          <w:szCs w:val="32"/>
        </w:rPr>
        <w:t>Хэвлок</w:t>
      </w:r>
      <w:proofErr w:type="spellEnd"/>
      <w:r w:rsidRPr="00BA0DE8">
        <w:rPr>
          <w:rFonts w:ascii="Times New Roman" w:hAnsi="Times New Roman" w:cs="Times New Roman"/>
          <w:sz w:val="32"/>
          <w:szCs w:val="32"/>
        </w:rPr>
        <w:t xml:space="preserve"> Эллис), жизнь мира танца.     </w:t>
      </w:r>
    </w:p>
    <w:p w:rsidR="00045EEC" w:rsidRPr="00BA0DE8" w:rsidRDefault="00045EEC" w:rsidP="00045EEC">
      <w:pPr>
        <w:jc w:val="both"/>
        <w:rPr>
          <w:rFonts w:ascii="Times New Roman" w:hAnsi="Times New Roman" w:cs="Times New Roman"/>
          <w:sz w:val="32"/>
          <w:szCs w:val="32"/>
        </w:rPr>
      </w:pPr>
      <w:r w:rsidRPr="00BA0DE8">
        <w:rPr>
          <w:rFonts w:ascii="Times New Roman" w:hAnsi="Times New Roman" w:cs="Times New Roman"/>
          <w:sz w:val="32"/>
          <w:szCs w:val="32"/>
        </w:rPr>
        <w:t xml:space="preserve">              Всегда начинаю свой рабочий день с хорошего настроения, ведь дети очень чувствительный народ, они всегда смотрят на тебя с таким интересом, жаждой узнать, что ни будь новое, увлекательное. И моя «сверхзадача» - это научить ребятишек слушать музыку, двигаться пластично, ориентироваться в пространстве, и чтобы они просто радовались от того, что они танцуют. А это очень нелегко, в наш век развития высокой техники, всемирной паутины сотовой сети. Урок начинаю с того, что отбираю телефоны и «вперед» - на путь к знанию и этикету. Еще Свифт, создатель бессмертного Гулливера, считал, что «хорошими манерами обладает тот, кто наименьшее количество людей ставит в неловкое положение». А дети очень разные, и по своему «личности» – разнохарактерные, нестандартные, могут быть и ленивыми. И на расторможение от виртуальной жизни уходит пол урока, звуки самбы все же, заставляют проснуться и двигаться, исполнять требуемые мной упражнения, недаром, говорил великий Платон «Танцы назначены для образования тела». </w:t>
      </w:r>
    </w:p>
    <w:p w:rsidR="00045EEC" w:rsidRPr="00BA0DE8" w:rsidRDefault="00045EEC" w:rsidP="00045EEC">
      <w:pPr>
        <w:jc w:val="both"/>
        <w:rPr>
          <w:rFonts w:ascii="Times New Roman" w:hAnsi="Times New Roman" w:cs="Times New Roman"/>
          <w:sz w:val="32"/>
          <w:szCs w:val="32"/>
        </w:rPr>
      </w:pPr>
      <w:r w:rsidRPr="00BA0DE8">
        <w:rPr>
          <w:rFonts w:ascii="Times New Roman" w:hAnsi="Times New Roman" w:cs="Times New Roman"/>
          <w:sz w:val="32"/>
          <w:szCs w:val="32"/>
        </w:rPr>
        <w:t xml:space="preserve">Трудности бывают в любой профессии, в моей профессии педагога – тренера по спортивным бальным танцам это – подбор пары, пары, которая имеет одинаковый рост, возраст, одинаковые цели при поступлении в бальную группу. А двигаться гармонично и понимать друг друга с полуслова это уже моя работа. </w:t>
      </w:r>
      <w:proofErr w:type="gramStart"/>
      <w:r w:rsidRPr="00BA0DE8">
        <w:rPr>
          <w:rFonts w:ascii="Times New Roman" w:hAnsi="Times New Roman" w:cs="Times New Roman"/>
          <w:sz w:val="32"/>
          <w:szCs w:val="32"/>
        </w:rPr>
        <w:t xml:space="preserve">Спортивные бальные танцы это огромнейшее понятие, соприкасающееся с широким спектром дисциплин, касающихся спорта, искусства и целого ряда наук: </w:t>
      </w:r>
      <w:r w:rsidRPr="00BA0DE8">
        <w:rPr>
          <w:rFonts w:ascii="Times New Roman" w:hAnsi="Times New Roman" w:cs="Times New Roman"/>
          <w:sz w:val="32"/>
          <w:szCs w:val="32"/>
        </w:rPr>
        <w:lastRenderedPageBreak/>
        <w:t>педагогика, психология, этика, эстетика, социология, философия, режиссура.</w:t>
      </w:r>
      <w:proofErr w:type="gramEnd"/>
      <w:r w:rsidRPr="00BA0DE8">
        <w:rPr>
          <w:rFonts w:ascii="Times New Roman" w:hAnsi="Times New Roman" w:cs="Times New Roman"/>
          <w:sz w:val="32"/>
          <w:szCs w:val="32"/>
        </w:rPr>
        <w:t xml:space="preserve"> Если ребенок обладает талантом, то он может быстрее других выучить движение. Если обладает умением, то он научит свое тело делать то, что не дано ему от природы. А способный человек – это то, кто обратит себе на пользу все, что ему дано помимо личного таланта и умения: ситуацию, людей, обстоятельства и материалы. </w:t>
      </w:r>
    </w:p>
    <w:p w:rsidR="0015082A" w:rsidRPr="00BA0DE8" w:rsidRDefault="00045EEC" w:rsidP="00045EEC">
      <w:pPr>
        <w:ind w:firstLine="709"/>
        <w:jc w:val="both"/>
        <w:rPr>
          <w:rFonts w:ascii="Times New Roman" w:hAnsi="Times New Roman" w:cs="Times New Roman"/>
          <w:sz w:val="32"/>
          <w:szCs w:val="32"/>
        </w:rPr>
      </w:pPr>
      <w:r w:rsidRPr="00BA0DE8">
        <w:rPr>
          <w:rFonts w:ascii="Times New Roman" w:hAnsi="Times New Roman" w:cs="Times New Roman"/>
          <w:sz w:val="32"/>
          <w:szCs w:val="32"/>
        </w:rPr>
        <w:t>Очень важную роль играет в парном танце партнер, ответственность у него в двойне высокая, и я всегда требую от мальчиков особого внимания и концентрации на урок. «Если в паре не видно партнершу, значит, плохо танцует партнер» (</w:t>
      </w:r>
      <w:proofErr w:type="spellStart"/>
      <w:r w:rsidRPr="00BA0DE8">
        <w:rPr>
          <w:rFonts w:ascii="Times New Roman" w:hAnsi="Times New Roman" w:cs="Times New Roman"/>
          <w:sz w:val="32"/>
          <w:szCs w:val="32"/>
        </w:rPr>
        <w:t>В.Штода</w:t>
      </w:r>
      <w:proofErr w:type="spellEnd"/>
      <w:r w:rsidRPr="00BA0DE8">
        <w:rPr>
          <w:rFonts w:ascii="Times New Roman" w:hAnsi="Times New Roman" w:cs="Times New Roman"/>
          <w:sz w:val="32"/>
          <w:szCs w:val="32"/>
        </w:rPr>
        <w:t xml:space="preserve">). Я часто говорю своим ученикам «без труда не выловишь  рыбку из пруда», хочешь победить трудись. </w:t>
      </w:r>
      <w:proofErr w:type="gramStart"/>
      <w:r w:rsidRPr="00BA0DE8">
        <w:rPr>
          <w:rFonts w:ascii="Times New Roman" w:hAnsi="Times New Roman" w:cs="Times New Roman"/>
          <w:sz w:val="32"/>
          <w:szCs w:val="32"/>
        </w:rPr>
        <w:t>Современные дети, а я их называю «поколение 2000», более открытые, активные, бесстрашные, любознательные, умеют выражать свои чувства, отношения, мнение, могут неожиданно задать такой вопрос, на который ты не сможешь ответить сразу, приходится обдумывать, искать ответ.</w:t>
      </w:r>
      <w:proofErr w:type="gramEnd"/>
    </w:p>
    <w:p w:rsidR="00045EEC" w:rsidRPr="00BA0DE8" w:rsidRDefault="00045EEC" w:rsidP="00045EEC">
      <w:pPr>
        <w:jc w:val="both"/>
        <w:rPr>
          <w:rFonts w:ascii="Times New Roman" w:hAnsi="Times New Roman" w:cs="Times New Roman"/>
          <w:sz w:val="32"/>
          <w:szCs w:val="32"/>
        </w:rPr>
      </w:pPr>
      <w:r w:rsidRPr="00BA0DE8">
        <w:rPr>
          <w:rFonts w:ascii="Times New Roman" w:hAnsi="Times New Roman" w:cs="Times New Roman"/>
          <w:sz w:val="32"/>
          <w:szCs w:val="32"/>
        </w:rPr>
        <w:t xml:space="preserve">Однажды мой ученик меня спросил: «Марианна Петровна, а что будет с Юлей, если я брошу бальные танцы, и с кем она будет танцевать?», я сказала: </w:t>
      </w:r>
      <w:proofErr w:type="gramStart"/>
      <w:r w:rsidRPr="00BA0DE8">
        <w:rPr>
          <w:rFonts w:ascii="Times New Roman" w:hAnsi="Times New Roman" w:cs="Times New Roman"/>
          <w:sz w:val="32"/>
          <w:szCs w:val="32"/>
        </w:rPr>
        <w:t>«Она, во-первых, будет плакать, во-вторых, ей не с кем танцевать и из – за этого может перестать заниматься танцами, неужели ты хочешь этого, Юля талантливая, очень любит танцевать, особенно с тобой, и в третьих, я знаю, что ты тоже любишь танцевать, тебе нравится побеждать, а возникающие проблемы, трудности всегда можно решить, я всегда помогу» он, немного подумав, сказал:</w:t>
      </w:r>
      <w:proofErr w:type="gramEnd"/>
      <w:r w:rsidRPr="00BA0DE8">
        <w:rPr>
          <w:rFonts w:ascii="Times New Roman" w:hAnsi="Times New Roman" w:cs="Times New Roman"/>
          <w:sz w:val="32"/>
          <w:szCs w:val="32"/>
        </w:rPr>
        <w:t xml:space="preserve"> «Нет, не хочу, чтобы она плакала, я не брошу танец». Я, можно сказать «надавила на жалость», и это подействовало. «Тебе никогда не дается желание без того, что бы ни давались силы осуществлять его. Возможно, однако, для этого тебе придется потрудиться» (Ричард Бах), золотые слова. Мои ученики, как современные люди своего времени очень «продвинутые» в плане владения компьютерной техникой, и я часто прошу их, что ни будь  найти в интернете, скачать нужную мне музыку, и они мне с удовольствием помогают, учат, советуют. Это один из методов подхода </w:t>
      </w:r>
      <w:r w:rsidRPr="00BA0DE8">
        <w:rPr>
          <w:rFonts w:ascii="Times New Roman" w:hAnsi="Times New Roman" w:cs="Times New Roman"/>
          <w:sz w:val="32"/>
          <w:szCs w:val="32"/>
        </w:rPr>
        <w:lastRenderedPageBreak/>
        <w:t xml:space="preserve">к ребенку, установить с ним тесный контакт, ведь им очень нравится помогать, почувствовать себя быть нужными кому то. </w:t>
      </w:r>
    </w:p>
    <w:p w:rsidR="00045EEC" w:rsidRDefault="00045EEC" w:rsidP="00045EEC">
      <w:pPr>
        <w:jc w:val="both"/>
        <w:rPr>
          <w:rFonts w:ascii="Times New Roman" w:hAnsi="Times New Roman" w:cs="Times New Roman"/>
          <w:sz w:val="32"/>
          <w:szCs w:val="32"/>
        </w:rPr>
      </w:pPr>
      <w:r w:rsidRPr="00BA0DE8">
        <w:rPr>
          <w:rFonts w:ascii="Times New Roman" w:hAnsi="Times New Roman" w:cs="Times New Roman"/>
          <w:sz w:val="32"/>
          <w:szCs w:val="32"/>
        </w:rPr>
        <w:t xml:space="preserve">                Когда я вижу бле</w:t>
      </w:r>
      <w:proofErr w:type="gramStart"/>
      <w:r w:rsidRPr="00BA0DE8">
        <w:rPr>
          <w:rFonts w:ascii="Times New Roman" w:hAnsi="Times New Roman" w:cs="Times New Roman"/>
          <w:sz w:val="32"/>
          <w:szCs w:val="32"/>
        </w:rPr>
        <w:t>ск в гл</w:t>
      </w:r>
      <w:proofErr w:type="gramEnd"/>
      <w:r w:rsidRPr="00BA0DE8">
        <w:rPr>
          <w:rFonts w:ascii="Times New Roman" w:hAnsi="Times New Roman" w:cs="Times New Roman"/>
          <w:sz w:val="32"/>
          <w:szCs w:val="32"/>
        </w:rPr>
        <w:t>азах детей, азарт, стремление к победе, ведь бальные танцы это не только танец, но и спорт, у меня возникает особое ощущение радости, восторга, и гар</w:t>
      </w:r>
      <w:r w:rsidR="008F0A38" w:rsidRPr="00BA0DE8">
        <w:rPr>
          <w:rFonts w:ascii="Times New Roman" w:hAnsi="Times New Roman" w:cs="Times New Roman"/>
          <w:sz w:val="32"/>
          <w:szCs w:val="32"/>
        </w:rPr>
        <w:t xml:space="preserve">монии на душе, что понимаю, </w:t>
      </w:r>
      <w:r w:rsidRPr="00BA0DE8">
        <w:rPr>
          <w:rFonts w:ascii="Times New Roman" w:hAnsi="Times New Roman" w:cs="Times New Roman"/>
          <w:sz w:val="32"/>
          <w:szCs w:val="32"/>
        </w:rPr>
        <w:t xml:space="preserve">это и есть счастье. Счастья от того, что моя жизнь наполнена чашей любви к своим ученикам, выпускникам, и всем людям, которые меня понимают и поддерживают. В такие минуты забываешь все неудачи, горести и разочарования. Я желаю всем людям на земле танцевать, танцевать и танцевать!!! </w:t>
      </w:r>
    </w:p>
    <w:p w:rsidR="00BA0DE8" w:rsidRDefault="00BA0DE8" w:rsidP="00045EEC">
      <w:pPr>
        <w:jc w:val="both"/>
        <w:rPr>
          <w:rFonts w:ascii="Times New Roman" w:hAnsi="Times New Roman" w:cs="Times New Roman"/>
          <w:sz w:val="32"/>
          <w:szCs w:val="32"/>
        </w:rPr>
      </w:pPr>
    </w:p>
    <w:p w:rsidR="00BA0DE8" w:rsidRDefault="00BA0DE8" w:rsidP="00BA0DE8">
      <w:pPr>
        <w:jc w:val="right"/>
        <w:rPr>
          <w:rFonts w:ascii="Times New Roman" w:hAnsi="Times New Roman" w:cs="Times New Roman"/>
          <w:sz w:val="32"/>
          <w:szCs w:val="32"/>
        </w:rPr>
      </w:pPr>
      <w:r>
        <w:rPr>
          <w:rFonts w:ascii="Times New Roman" w:hAnsi="Times New Roman" w:cs="Times New Roman"/>
          <w:sz w:val="32"/>
          <w:szCs w:val="32"/>
        </w:rPr>
        <w:t>Ермолаева Марианна Петровна</w:t>
      </w:r>
    </w:p>
    <w:p w:rsidR="00BA0DE8" w:rsidRPr="00BA0DE8" w:rsidRDefault="00BA0DE8" w:rsidP="00BA0DE8">
      <w:pPr>
        <w:jc w:val="right"/>
        <w:rPr>
          <w:rFonts w:ascii="Times New Roman" w:hAnsi="Times New Roman" w:cs="Times New Roman"/>
          <w:sz w:val="32"/>
          <w:szCs w:val="32"/>
        </w:rPr>
      </w:pPr>
      <w:r>
        <w:rPr>
          <w:rFonts w:ascii="Times New Roman" w:hAnsi="Times New Roman" w:cs="Times New Roman"/>
          <w:sz w:val="32"/>
          <w:szCs w:val="32"/>
        </w:rPr>
        <w:t>Педагог-хореограф д/с «Парус»г.Якутск</w:t>
      </w:r>
      <w:bookmarkStart w:id="0" w:name="_GoBack"/>
      <w:bookmarkEnd w:id="0"/>
    </w:p>
    <w:sectPr w:rsidR="00BA0DE8" w:rsidRPr="00BA0DE8" w:rsidSect="00045EE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591"/>
    <w:rsid w:val="00045EEC"/>
    <w:rsid w:val="0015082A"/>
    <w:rsid w:val="004A2591"/>
    <w:rsid w:val="008F0A38"/>
    <w:rsid w:val="00BA0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28237">
      <w:bodyDiv w:val="1"/>
      <w:marLeft w:val="0"/>
      <w:marRight w:val="0"/>
      <w:marTop w:val="0"/>
      <w:marBottom w:val="0"/>
      <w:divBdr>
        <w:top w:val="none" w:sz="0" w:space="0" w:color="auto"/>
        <w:left w:val="none" w:sz="0" w:space="0" w:color="auto"/>
        <w:bottom w:val="none" w:sz="0" w:space="0" w:color="auto"/>
        <w:right w:val="none" w:sz="0" w:space="0" w:color="auto"/>
      </w:divBdr>
    </w:div>
    <w:div w:id="1950817497">
      <w:bodyDiv w:val="1"/>
      <w:marLeft w:val="0"/>
      <w:marRight w:val="0"/>
      <w:marTop w:val="0"/>
      <w:marBottom w:val="0"/>
      <w:divBdr>
        <w:top w:val="none" w:sz="0" w:space="0" w:color="auto"/>
        <w:left w:val="none" w:sz="0" w:space="0" w:color="auto"/>
        <w:bottom w:val="none" w:sz="0" w:space="0" w:color="auto"/>
        <w:right w:val="none" w:sz="0" w:space="0" w:color="auto"/>
      </w:divBdr>
    </w:div>
    <w:div w:id="201826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dc:description/>
  <cp:lastModifiedBy>евросеть</cp:lastModifiedBy>
  <cp:revision>4</cp:revision>
  <dcterms:created xsi:type="dcterms:W3CDTF">2022-10-08T11:37:00Z</dcterms:created>
  <dcterms:modified xsi:type="dcterms:W3CDTF">2022-10-09T08:01:00Z</dcterms:modified>
</cp:coreProperties>
</file>