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E6" w:rsidRDefault="003953E6" w:rsidP="003953E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Республиканский фонд развития культуры Якутии и Академия развития творчества «АРТСЕВЕРА» при поддержке Министерства культуры т духовного развития Республики Саха (Якутия)</w:t>
      </w:r>
    </w:p>
    <w:p w:rsidR="003953E6" w:rsidRDefault="003953E6" w:rsidP="003953E6">
      <w:pPr>
        <w:tabs>
          <w:tab w:val="left" w:pos="2775"/>
          <w:tab w:val="left" w:pos="4820"/>
          <w:tab w:val="center" w:pos="5048"/>
        </w:tabs>
        <w:rPr>
          <w:sz w:val="28"/>
          <w:szCs w:val="28"/>
        </w:rPr>
      </w:pPr>
    </w:p>
    <w:p w:rsidR="003953E6" w:rsidRDefault="003953E6" w:rsidP="003953E6">
      <w:pPr>
        <w:tabs>
          <w:tab w:val="left" w:pos="2775"/>
          <w:tab w:val="left" w:pos="4820"/>
          <w:tab w:val="center" w:pos="50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53E6" w:rsidRDefault="003953E6" w:rsidP="003953E6">
      <w:pPr>
        <w:tabs>
          <w:tab w:val="left" w:pos="2775"/>
          <w:tab w:val="left" w:pos="4820"/>
          <w:tab w:val="center" w:pos="5048"/>
        </w:tabs>
        <w:jc w:val="center"/>
        <w:rPr>
          <w:sz w:val="28"/>
          <w:szCs w:val="28"/>
        </w:rPr>
      </w:pPr>
    </w:p>
    <w:p w:rsidR="003953E6" w:rsidRDefault="003953E6" w:rsidP="003953E6">
      <w:pPr>
        <w:tabs>
          <w:tab w:val="left" w:pos="2775"/>
          <w:tab w:val="left" w:pos="4820"/>
          <w:tab w:val="center" w:pos="5048"/>
        </w:tabs>
        <w:jc w:val="center"/>
        <w:rPr>
          <w:sz w:val="28"/>
          <w:szCs w:val="28"/>
        </w:rPr>
      </w:pPr>
    </w:p>
    <w:p w:rsidR="003953E6" w:rsidRDefault="003953E6" w:rsidP="003953E6">
      <w:pPr>
        <w:tabs>
          <w:tab w:val="left" w:pos="2775"/>
          <w:tab w:val="left" w:pos="4820"/>
          <w:tab w:val="center" w:pos="50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республиканский творческий конкурс в рамках мероприятий посвященных к году Матери в Республике Саха (Якутия)</w:t>
      </w:r>
    </w:p>
    <w:p w:rsidR="003953E6" w:rsidRDefault="003953E6" w:rsidP="003953E6">
      <w:pPr>
        <w:tabs>
          <w:tab w:val="left" w:pos="2775"/>
          <w:tab w:val="left" w:pos="4820"/>
          <w:tab w:val="center" w:pos="50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Ийэ-Олох-Таптал</w:t>
      </w:r>
      <w:proofErr w:type="spellEnd"/>
      <w:r>
        <w:rPr>
          <w:sz w:val="28"/>
          <w:szCs w:val="28"/>
        </w:rPr>
        <w:t>»</w:t>
      </w:r>
    </w:p>
    <w:p w:rsidR="003953E6" w:rsidRDefault="003953E6" w:rsidP="003953E6">
      <w:pPr>
        <w:spacing w:line="360" w:lineRule="auto"/>
        <w:jc w:val="center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center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center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3953E6" w:rsidRDefault="003953E6" w:rsidP="003953E6">
      <w:pPr>
        <w:spacing w:line="360" w:lineRule="auto"/>
        <w:jc w:val="center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Статья: ЗИМНИЕ ВИДЫ СПОРТА В КОНТЕКСТЕ ОБЩЕЙ СПОРТИВНОЙ ПОЛИТИКИ РЕГИОНА.</w:t>
      </w: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Дегесова</w:t>
      </w:r>
      <w:proofErr w:type="spellEnd"/>
      <w:r>
        <w:rPr>
          <w:sz w:val="28"/>
          <w:szCs w:val="28"/>
        </w:rPr>
        <w:t xml:space="preserve"> В.А., учитель физической культуры </w:t>
      </w:r>
    </w:p>
    <w:p w:rsidR="003953E6" w:rsidRDefault="003953E6" w:rsidP="003953E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МКОУ СОШ </w:t>
      </w:r>
      <w:proofErr w:type="spellStart"/>
      <w:r>
        <w:rPr>
          <w:sz w:val="28"/>
          <w:szCs w:val="28"/>
        </w:rPr>
        <w:t>им.Е.Мыреева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еченча</w:t>
      </w:r>
      <w:proofErr w:type="spellEnd"/>
    </w:p>
    <w:p w:rsidR="003953E6" w:rsidRDefault="003953E6" w:rsidP="003953E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Ленского района  Республика Саха (Якутия)</w:t>
      </w:r>
    </w:p>
    <w:p w:rsidR="003953E6" w:rsidRDefault="003953E6" w:rsidP="003953E6">
      <w:pPr>
        <w:jc w:val="right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Якутия находится в месте, овеянном славой наших отцов и дедов. По своему географическому положению и культурному наследию наша республика является благодатной почвой для развития общества, имеет свою самобытную историю великих людей, прославивших родину.  Это труды  </w:t>
      </w:r>
      <w:proofErr w:type="spellStart"/>
      <w:r>
        <w:rPr>
          <w:sz w:val="28"/>
          <w:szCs w:val="28"/>
        </w:rPr>
        <w:t>А.Е.Кулаковского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П.А.Ойунского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М.К.Аммосова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М.Е.Николаева</w:t>
      </w:r>
      <w:proofErr w:type="spellEnd"/>
      <w:r>
        <w:rPr>
          <w:sz w:val="28"/>
          <w:szCs w:val="28"/>
        </w:rPr>
        <w:t>.  Отрадно, что сегодня  Якутия подтверждает статус как одной из перспективных республик Российской Федерации. Принятие Декларации о государственном Суверенитете явилось ключевым событием в жизни народов Якутии и страны в целом. Она  позволила республике активно развивать спорт, что нашло свое отражение в проведении международных спортивных игр «Дети Азии». В этом  огромная  заслуга первого президента нашей республики - Михаила Ефимовича Николаева.  При выборе приоритетных направлений развития были выбраны самые главные сферы жизнедеятельности.</w:t>
      </w: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Сегодня я хочу более подробно остановиться на одной из тем - зимние виды спорта.  В нашей республике уделяется большое  внимание национальным видам спорта, легкой атлетике, боксу и т.д. Но уделяется ли такое пристальное внимание развитию зимних видов спорта?  Не спорю, у нас есть укомплектованные сборные команды по лыжным гонкам,  есть олимпийские чемпионы и призеры Никита Крюков и Алексей Петухов. Но ведь нам нужно воспитывать своих олимпийцев, чтобы их имена знали  во всем мире. </w:t>
      </w: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color w:val="252525"/>
          <w:sz w:val="28"/>
          <w:szCs w:val="28"/>
        </w:rPr>
        <w:t xml:space="preserve">В феврале  2013 года в городе Алдане был введен в эксплуатацию Центр спортивной подготовки по зимним видам спорта  федеральной целевой программы  «Развитие физической культуры и спорта в Российской Федерации на 2006-2015годы». </w:t>
      </w:r>
      <w:r>
        <w:rPr>
          <w:sz w:val="28"/>
          <w:szCs w:val="28"/>
        </w:rPr>
        <w:t xml:space="preserve"> Я  хочу предложить, активно внедрять  </w:t>
      </w:r>
      <w:r>
        <w:rPr>
          <w:sz w:val="28"/>
          <w:szCs w:val="28"/>
        </w:rPr>
        <w:lastRenderedPageBreak/>
        <w:t>развитие такого вида  спорта как биатлон в другие районы нашей республики.  Биатлон - зимний олимпийский вид спорта, самый зрелищный и всегда собирающий массу фанатов и близких по духу людей. Почему именно он (биатлон) я постараюсь изложить далее.</w:t>
      </w: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Северный  народ   склонен к лыжному виду спорта.  Мы, жители Якутии, живем и растем  в городах и селах, где зимой -50, а летом +35. Наш организм хорошо функционирует при таких резких перепадах температуры. Издревле якуты </w:t>
      </w:r>
      <w:proofErr w:type="gramStart"/>
      <w:r>
        <w:rPr>
          <w:sz w:val="28"/>
          <w:szCs w:val="28"/>
        </w:rPr>
        <w:t>добывали себе пищу охотясь</w:t>
      </w:r>
      <w:proofErr w:type="gramEnd"/>
      <w:r>
        <w:rPr>
          <w:sz w:val="28"/>
          <w:szCs w:val="28"/>
        </w:rPr>
        <w:t xml:space="preserve"> на животных. Чем больше человек охотился, тем лучше питалась его семья.  В годы ВОВ наши легендарные снайперы отстаивали честь и защищали родину от  фашистских захватчиков. Таким образом, складывается впечатление, что, буквально, ген меткой стрельбы присутствует у нас в крови, а суровая зима способствует развитию выносливости. Поэтому предлагаю уделить особое  внимание биатлону. Насколько я знаю, в Якутии есть два мастера спорта по этому виду спорта. Это Евгений Сычев и Надежда Елисеева. Надежда решила перейти в биатлон после многолетних тренировок на лыжах. Спустя полтора года она получила звание мастера спорта РФ. Ее пример вдохновил многих молодых ребят, однако подходящих условий для развития новых чемпионов, к сожалению, до сих пор нет. Для начала необходимо внедрить биатлон в детско-юношеские спортивные школы, где уже популярно развиты лыжные гонки. Для этого необходимо приобрести мишенные установки, специальные дорожки, винтовки и патроны. Проведение соревнований по биатлону в районах республики обретет популярность среди населения. Люди начнут массово собираться и выходить на лыжные трассы, чтобы поболеть за своих детей или просто покататься на свежем воздухе. Биатлон – это самое реальное, что можно осуществить в данный момент. У нас практически  для этого уже имеется все.  На уровне общественной инициативы мы  развиваем биатлон в родном Ленском районе. Написали проект под названием «Снежный снайпер» и надеюсь, в будущем, нам удастся осуществить идею </w:t>
      </w:r>
      <w:r>
        <w:rPr>
          <w:sz w:val="28"/>
          <w:szCs w:val="28"/>
        </w:rPr>
        <w:lastRenderedPageBreak/>
        <w:t>проведения игр «Дети Азии» в зимний период на базе накопленного опыта проведения спартакиады зимних видов спорта,  в частности, биатлона.</w:t>
      </w: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Развитие биатлона в контексте реализации общей спортивной политики региона способствовало бы заинтересованности населения зимними видами спорта. Это и создание новых рабочих мест, и привлечение населения разных возрастов, и воспитание чемпионов в лице нашего молодого поколения. Ведь главное богатство республики не в бесконечных природных ресурсах, а ресурсах человеческих. Здоровая нация - это залог успешного процветания Якутии!</w:t>
      </w: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26.10.2022 г                     </w:t>
      </w: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  <w:rPr>
          <w:sz w:val="28"/>
          <w:szCs w:val="28"/>
        </w:rPr>
      </w:pPr>
    </w:p>
    <w:p w:rsidR="003953E6" w:rsidRDefault="003953E6" w:rsidP="003953E6">
      <w:pPr>
        <w:spacing w:line="360" w:lineRule="auto"/>
        <w:jc w:val="both"/>
      </w:pPr>
    </w:p>
    <w:p w:rsidR="003953E6" w:rsidRDefault="003953E6" w:rsidP="003953E6">
      <w:pPr>
        <w:spacing w:line="360" w:lineRule="auto"/>
        <w:jc w:val="both"/>
      </w:pPr>
    </w:p>
    <w:p w:rsidR="00E4485A" w:rsidRDefault="00E4485A"/>
    <w:sectPr w:rsidR="00E4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E6"/>
    <w:rsid w:val="00027527"/>
    <w:rsid w:val="003953E6"/>
    <w:rsid w:val="00E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E6"/>
    <w:rPr>
      <w:rFonts w:ascii="Times New Roman" w:hAnsi="Times New Roman" w:cstheme="minorBidi"/>
      <w:sz w:val="24"/>
    </w:rPr>
  </w:style>
  <w:style w:type="paragraph" w:styleId="1">
    <w:name w:val="heading 1"/>
    <w:basedOn w:val="a"/>
    <w:next w:val="a"/>
    <w:link w:val="10"/>
    <w:uiPriority w:val="9"/>
    <w:qFormat/>
    <w:rsid w:val="00027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5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527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527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527"/>
    <w:pPr>
      <w:spacing w:before="240" w:after="60"/>
      <w:outlineLvl w:val="5"/>
    </w:pPr>
    <w:rPr>
      <w:rFonts w:asciiTheme="minorHAnsi" w:hAnsiTheme="minorHAns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527"/>
    <w:pPr>
      <w:spacing w:before="240" w:after="60"/>
      <w:outlineLvl w:val="6"/>
    </w:pPr>
    <w:rPr>
      <w:rFonts w:asciiTheme="minorHAnsi" w:hAnsiTheme="minorHAnsi" w:cstheme="maj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527"/>
    <w:pPr>
      <w:spacing w:before="240" w:after="60"/>
      <w:outlineLvl w:val="7"/>
    </w:pPr>
    <w:rPr>
      <w:rFonts w:asciiTheme="minorHAnsi" w:hAnsiTheme="minorHAnsi" w:cstheme="maj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527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5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5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5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52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52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52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52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52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52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275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75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52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2752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27527"/>
    <w:rPr>
      <w:b/>
      <w:bCs/>
    </w:rPr>
  </w:style>
  <w:style w:type="character" w:styleId="a8">
    <w:name w:val="Emphasis"/>
    <w:basedOn w:val="a0"/>
    <w:uiPriority w:val="20"/>
    <w:qFormat/>
    <w:rsid w:val="00027527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027527"/>
    <w:rPr>
      <w:rFonts w:asciiTheme="minorHAnsi" w:hAnsiTheme="minorHAnsi" w:cs="Times New Roman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027527"/>
    <w:rPr>
      <w:sz w:val="24"/>
      <w:szCs w:val="32"/>
    </w:rPr>
  </w:style>
  <w:style w:type="paragraph" w:styleId="ab">
    <w:name w:val="List Paragraph"/>
    <w:basedOn w:val="a"/>
    <w:uiPriority w:val="34"/>
    <w:qFormat/>
    <w:rsid w:val="00027527"/>
    <w:pPr>
      <w:ind w:left="720"/>
      <w:contextualSpacing/>
    </w:pPr>
    <w:rPr>
      <w:rFonts w:asciiTheme="minorHAnsi" w:hAnsiTheme="minorHAnsi" w:cs="Times New Roman"/>
      <w:szCs w:val="24"/>
    </w:rPr>
  </w:style>
  <w:style w:type="paragraph" w:styleId="21">
    <w:name w:val="Quote"/>
    <w:basedOn w:val="a"/>
    <w:next w:val="a"/>
    <w:link w:val="22"/>
    <w:uiPriority w:val="29"/>
    <w:qFormat/>
    <w:rsid w:val="00027527"/>
    <w:rPr>
      <w:rFonts w:asciiTheme="minorHAnsi" w:hAnsiTheme="minorHAnsi" w:cs="Times New Roman"/>
      <w:i/>
      <w:szCs w:val="24"/>
    </w:rPr>
  </w:style>
  <w:style w:type="character" w:customStyle="1" w:styleId="22">
    <w:name w:val="Цитата 2 Знак"/>
    <w:basedOn w:val="a0"/>
    <w:link w:val="21"/>
    <w:uiPriority w:val="29"/>
    <w:rsid w:val="0002752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27527"/>
    <w:pPr>
      <w:ind w:left="720" w:right="720"/>
    </w:pPr>
    <w:rPr>
      <w:rFonts w:asciiTheme="minorHAnsi" w:hAnsiTheme="minorHAnsi" w:cs="Times New Roman"/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027527"/>
    <w:rPr>
      <w:b/>
      <w:i/>
      <w:sz w:val="24"/>
    </w:rPr>
  </w:style>
  <w:style w:type="character" w:styleId="ae">
    <w:name w:val="Subtle Emphasis"/>
    <w:uiPriority w:val="19"/>
    <w:qFormat/>
    <w:rsid w:val="0002752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2752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2752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2752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2752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275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E6"/>
    <w:rPr>
      <w:rFonts w:ascii="Times New Roman" w:hAnsi="Times New Roman" w:cstheme="minorBidi"/>
      <w:sz w:val="24"/>
    </w:rPr>
  </w:style>
  <w:style w:type="paragraph" w:styleId="1">
    <w:name w:val="heading 1"/>
    <w:basedOn w:val="a"/>
    <w:next w:val="a"/>
    <w:link w:val="10"/>
    <w:uiPriority w:val="9"/>
    <w:qFormat/>
    <w:rsid w:val="00027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5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527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527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527"/>
    <w:pPr>
      <w:spacing w:before="240" w:after="60"/>
      <w:outlineLvl w:val="5"/>
    </w:pPr>
    <w:rPr>
      <w:rFonts w:asciiTheme="minorHAnsi" w:hAnsiTheme="minorHAns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527"/>
    <w:pPr>
      <w:spacing w:before="240" w:after="60"/>
      <w:outlineLvl w:val="6"/>
    </w:pPr>
    <w:rPr>
      <w:rFonts w:asciiTheme="minorHAnsi" w:hAnsiTheme="minorHAnsi" w:cstheme="maj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527"/>
    <w:pPr>
      <w:spacing w:before="240" w:after="60"/>
      <w:outlineLvl w:val="7"/>
    </w:pPr>
    <w:rPr>
      <w:rFonts w:asciiTheme="minorHAnsi" w:hAnsiTheme="minorHAnsi" w:cstheme="maj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527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5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5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5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52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52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52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52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52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52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275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75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52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2752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27527"/>
    <w:rPr>
      <w:b/>
      <w:bCs/>
    </w:rPr>
  </w:style>
  <w:style w:type="character" w:styleId="a8">
    <w:name w:val="Emphasis"/>
    <w:basedOn w:val="a0"/>
    <w:uiPriority w:val="20"/>
    <w:qFormat/>
    <w:rsid w:val="00027527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027527"/>
    <w:rPr>
      <w:rFonts w:asciiTheme="minorHAnsi" w:hAnsiTheme="minorHAnsi" w:cs="Times New Roman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027527"/>
    <w:rPr>
      <w:sz w:val="24"/>
      <w:szCs w:val="32"/>
    </w:rPr>
  </w:style>
  <w:style w:type="paragraph" w:styleId="ab">
    <w:name w:val="List Paragraph"/>
    <w:basedOn w:val="a"/>
    <w:uiPriority w:val="34"/>
    <w:qFormat/>
    <w:rsid w:val="00027527"/>
    <w:pPr>
      <w:ind w:left="720"/>
      <w:contextualSpacing/>
    </w:pPr>
    <w:rPr>
      <w:rFonts w:asciiTheme="minorHAnsi" w:hAnsiTheme="minorHAnsi" w:cs="Times New Roman"/>
      <w:szCs w:val="24"/>
    </w:rPr>
  </w:style>
  <w:style w:type="paragraph" w:styleId="21">
    <w:name w:val="Quote"/>
    <w:basedOn w:val="a"/>
    <w:next w:val="a"/>
    <w:link w:val="22"/>
    <w:uiPriority w:val="29"/>
    <w:qFormat/>
    <w:rsid w:val="00027527"/>
    <w:rPr>
      <w:rFonts w:asciiTheme="minorHAnsi" w:hAnsiTheme="minorHAnsi" w:cs="Times New Roman"/>
      <w:i/>
      <w:szCs w:val="24"/>
    </w:rPr>
  </w:style>
  <w:style w:type="character" w:customStyle="1" w:styleId="22">
    <w:name w:val="Цитата 2 Знак"/>
    <w:basedOn w:val="a0"/>
    <w:link w:val="21"/>
    <w:uiPriority w:val="29"/>
    <w:rsid w:val="0002752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27527"/>
    <w:pPr>
      <w:ind w:left="720" w:right="720"/>
    </w:pPr>
    <w:rPr>
      <w:rFonts w:asciiTheme="minorHAnsi" w:hAnsiTheme="minorHAnsi" w:cs="Times New Roman"/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027527"/>
    <w:rPr>
      <w:b/>
      <w:i/>
      <w:sz w:val="24"/>
    </w:rPr>
  </w:style>
  <w:style w:type="character" w:styleId="ae">
    <w:name w:val="Subtle Emphasis"/>
    <w:uiPriority w:val="19"/>
    <w:qFormat/>
    <w:rsid w:val="0002752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2752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2752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2752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2752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275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2022-10-26T05:27:00Z</dcterms:created>
  <dcterms:modified xsi:type="dcterms:W3CDTF">2022-10-26T05:28:00Z</dcterms:modified>
</cp:coreProperties>
</file>