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38" w:rsidRDefault="00A66F0B" w:rsidP="00464C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5D">
        <w:rPr>
          <w:rFonts w:ascii="Times New Roman" w:hAnsi="Times New Roman" w:cs="Times New Roman"/>
          <w:b/>
          <w:sz w:val="28"/>
          <w:szCs w:val="28"/>
        </w:rPr>
        <w:t>Тема</w:t>
      </w:r>
      <w:r w:rsidR="00D73C11" w:rsidRPr="00464C5D">
        <w:rPr>
          <w:rFonts w:ascii="Times New Roman" w:hAnsi="Times New Roman" w:cs="Times New Roman"/>
          <w:b/>
          <w:sz w:val="28"/>
          <w:szCs w:val="28"/>
        </w:rPr>
        <w:t xml:space="preserve"> «Взаимодействие с родителями </w:t>
      </w:r>
    </w:p>
    <w:p w:rsidR="00962E38" w:rsidRDefault="00D73C11" w:rsidP="00464C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5D">
        <w:rPr>
          <w:rFonts w:ascii="Times New Roman" w:hAnsi="Times New Roman" w:cs="Times New Roman"/>
          <w:b/>
          <w:sz w:val="28"/>
          <w:szCs w:val="28"/>
        </w:rPr>
        <w:t>по художественно - эстетическому развитию детей</w:t>
      </w:r>
    </w:p>
    <w:p w:rsidR="00A66F0B" w:rsidRPr="00464C5D" w:rsidRDefault="00D73C11" w:rsidP="00464C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4C5D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посредством аппликации».</w:t>
      </w:r>
    </w:p>
    <w:p w:rsidR="00A66F0B" w:rsidRPr="00D73C11" w:rsidRDefault="00A66F0B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B13" w:rsidRPr="00D73C11" w:rsidRDefault="00A66F0B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Актуальной темой на сегодняшний день является введение    ФГОС ДО, в которых художественно-эстетическое развитие детей дошкольного возраста рассматривается с позиций «развития предпосылок ценностно-смыслового восприятия и понимания произведений искусства, мира природы, становления эстетического отношения к окружающему миру, реализации самостоятельной творческой деятельности детей» (п. 2.6. стандарта)</w:t>
      </w:r>
    </w:p>
    <w:p w:rsidR="00A66F0B" w:rsidRPr="00D73C11" w:rsidRDefault="00A66F0B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(ФГОС ДО) говорится, что взаимодействие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дошкольного образовательного учреждения, повышение культуры педагогической грамотности семьи. Также сформированы и требования по взаимодействию организации работы с родителями.  В связи с этим задача педагогического коллектива является организация взаимодействия с родителями и вовлечение их в создание единого культурно-образовательного пространства «детский сад-семья».</w:t>
      </w:r>
    </w:p>
    <w:p w:rsidR="00D319F3" w:rsidRPr="00D73C11" w:rsidRDefault="00D319F3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F3" w:rsidRPr="00D73C11" w:rsidRDefault="00D319F3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Из требований к структуре образовательной программы дошкольного образования и ее объему (п.2.4.ФГОС ДО) нами должны быть созданы условия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создание развивающей</w:t>
      </w:r>
      <w:r w:rsidR="00C031C4" w:rsidRPr="00D73C11">
        <w:rPr>
          <w:rFonts w:ascii="Times New Roman" w:hAnsi="Times New Roman" w:cs="Times New Roman"/>
          <w:sz w:val="28"/>
          <w:szCs w:val="28"/>
        </w:rPr>
        <w:t xml:space="preserve"> предметно-пространственной</w:t>
      </w:r>
      <w:r w:rsidRPr="00D73C11">
        <w:rPr>
          <w:rFonts w:ascii="Times New Roman" w:hAnsi="Times New Roman" w:cs="Times New Roman"/>
          <w:sz w:val="28"/>
          <w:szCs w:val="28"/>
        </w:rPr>
        <w:t xml:space="preserve"> среды, которая представляет собой систему условий социализации и индивидуализации детей.</w:t>
      </w:r>
    </w:p>
    <w:p w:rsidR="00A66F0B" w:rsidRPr="00D73C11" w:rsidRDefault="00A66F0B" w:rsidP="00464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9F3" w:rsidRPr="00D73C11" w:rsidRDefault="00D319F3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Семья и детский сад два воспитательных феномена, каждый из которых по 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Таким образом, семья и детский сад осуществляют единый процесс всестороннего развития ребёнка. Большое значение для всестороннего развития детей отводится и эстетическому воспитанию, различным видам художественной деятельности, формированию детского изобразительного творчества.</w:t>
      </w:r>
    </w:p>
    <w:p w:rsidR="003D3513" w:rsidRPr="00D73C11" w:rsidRDefault="00464C5D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b/>
          <w:sz w:val="28"/>
          <w:szCs w:val="28"/>
        </w:rPr>
        <w:t>Цель:</w:t>
      </w:r>
      <w:r w:rsidRPr="00D73C11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3D3513" w:rsidRPr="00D73C11">
        <w:rPr>
          <w:rFonts w:ascii="Times New Roman" w:hAnsi="Times New Roman" w:cs="Times New Roman"/>
          <w:sz w:val="28"/>
          <w:szCs w:val="28"/>
        </w:rPr>
        <w:t xml:space="preserve"> педагогической культуры родителей через информационный и практический блоки.</w:t>
      </w:r>
    </w:p>
    <w:p w:rsidR="003D3513" w:rsidRPr="00D73C11" w:rsidRDefault="003D3513" w:rsidP="00D73C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11">
        <w:rPr>
          <w:rFonts w:ascii="Times New Roman" w:hAnsi="Times New Roman" w:cs="Times New Roman"/>
          <w:b/>
          <w:sz w:val="28"/>
          <w:szCs w:val="28"/>
        </w:rPr>
        <w:t>Задачи сотрудничества детского сада и семьи:</w:t>
      </w:r>
    </w:p>
    <w:p w:rsidR="003D3513" w:rsidRPr="00D73C11" w:rsidRDefault="003D3513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Развитие творческих способностей и стремления к самовыражению ребенка в различных видах художественно-эстетической деятельности.</w:t>
      </w:r>
    </w:p>
    <w:p w:rsidR="003D3513" w:rsidRPr="00D73C11" w:rsidRDefault="003D3513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Обеспечение художественно-эстетического и эмоционального развития ребенка в дошкольном учреждении и семье.</w:t>
      </w:r>
    </w:p>
    <w:p w:rsidR="003D3513" w:rsidRPr="00D73C11" w:rsidRDefault="003D3513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lastRenderedPageBreak/>
        <w:t>Повышение педагогической культуры родителей.</w:t>
      </w:r>
    </w:p>
    <w:p w:rsidR="003D3513" w:rsidRPr="00D73C11" w:rsidRDefault="003D3513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Развитие интереса к культурному наследию.</w:t>
      </w:r>
    </w:p>
    <w:p w:rsidR="003D3513" w:rsidRPr="00D73C11" w:rsidRDefault="003D3513" w:rsidP="00464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Стимулирование родителей как участников единого образовательного пространства к поиску оптимального стиля общения с ребенком.</w:t>
      </w:r>
    </w:p>
    <w:p w:rsidR="00353851" w:rsidRPr="00D73C11" w:rsidRDefault="00353851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Изобразительное искусство – ещё один мощный источник художественно-эстетического воспитания и развития в семье. Творчество ребенка часто является самым первым средством выражения на бумаге его замыслов, переживаний. Но представляют ли детские работы интерес для нас, взрослых? Да. Ведь в детских аппликациях порой проявляется острая наблюдательность, умение во всем найти важное и интересное, искренняя увлечённость, взволнованность.</w:t>
      </w:r>
    </w:p>
    <w:p w:rsidR="003D3513" w:rsidRPr="00D73C11" w:rsidRDefault="00353851" w:rsidP="00464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Родители должны понимать необходимость для ребёнка всестороннего развития – духовного, эстетического, умственного, а занятие аппликацией развивает мыслительные способности человека, так как занятие изобразительным искусством приучают ребёнка думать, анализировать, заставляют пребывать в состоянии активного творческого мышления, развивая его память, оттачивая восприятия, обогащая эмоциональный мир. Для активизации сотрудничества и воспитательных возможностей родителей необходимо строить работу по следующим направлениям: Просвещение родителей. Организация продуктивного общения всех участников педагогического процесса (педагоги, дети, родители)</w:t>
      </w:r>
    </w:p>
    <w:p w:rsidR="00A66F0B" w:rsidRPr="00D73C11" w:rsidRDefault="003D3513" w:rsidP="00464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является одним из приоритетных направлений работы с детьми. В своей работе по этому направлению мы активно взаимодействуем с родителями. Все мы понимаем, что без тесного и продуктивного сотрудничества с родителями нам не обойтись, необходимо найти в них единомышленников и привлечь к совместному творчеству. Чтобы сделать взаимодействие с родителями более интересным и результативным, </w:t>
      </w:r>
      <w:r w:rsidR="00BD169D" w:rsidRPr="00D73C11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D73C11">
        <w:rPr>
          <w:rFonts w:ascii="Times New Roman" w:hAnsi="Times New Roman" w:cs="Times New Roman"/>
          <w:sz w:val="28"/>
          <w:szCs w:val="28"/>
        </w:rPr>
        <w:t xml:space="preserve">использовать разнообразные формы работы с родителями по формированию интереса к продуктивной деятельности. </w:t>
      </w:r>
      <w:r w:rsidR="00BD169D" w:rsidRPr="00D73C11">
        <w:rPr>
          <w:rFonts w:ascii="Times New Roman" w:hAnsi="Times New Roman" w:cs="Times New Roman"/>
          <w:sz w:val="28"/>
          <w:szCs w:val="28"/>
        </w:rPr>
        <w:t xml:space="preserve"> Я на слайде демонстрирую «</w:t>
      </w:r>
      <w:r w:rsidRPr="00D73C11">
        <w:rPr>
          <w:rFonts w:ascii="Times New Roman" w:hAnsi="Times New Roman" w:cs="Times New Roman"/>
          <w:sz w:val="28"/>
          <w:szCs w:val="28"/>
        </w:rPr>
        <w:t>Модель взаимодействия педагогов и родителей по художественно-эстетическому развитию детей</w:t>
      </w:r>
      <w:r w:rsidR="00BD169D" w:rsidRPr="00D73C11">
        <w:rPr>
          <w:rFonts w:ascii="Times New Roman" w:hAnsi="Times New Roman" w:cs="Times New Roman"/>
          <w:sz w:val="28"/>
          <w:szCs w:val="28"/>
        </w:rPr>
        <w:t xml:space="preserve">», </w:t>
      </w:r>
      <w:r w:rsidR="00464C5D" w:rsidRPr="00D73C11">
        <w:rPr>
          <w:rFonts w:ascii="Times New Roman" w:hAnsi="Times New Roman" w:cs="Times New Roman"/>
          <w:sz w:val="28"/>
          <w:szCs w:val="28"/>
        </w:rPr>
        <w:t>который включает</w:t>
      </w:r>
      <w:r w:rsidRPr="00D73C11">
        <w:rPr>
          <w:rFonts w:ascii="Times New Roman" w:hAnsi="Times New Roman" w:cs="Times New Roman"/>
          <w:sz w:val="28"/>
          <w:szCs w:val="28"/>
        </w:rPr>
        <w:t xml:space="preserve"> в себя два блока: информационный и практический</w:t>
      </w:r>
      <w:r w:rsidR="00464C5D">
        <w:rPr>
          <w:rFonts w:ascii="Times New Roman" w:hAnsi="Times New Roman" w:cs="Times New Roman"/>
          <w:sz w:val="28"/>
          <w:szCs w:val="28"/>
        </w:rPr>
        <w:t>.</w:t>
      </w:r>
    </w:p>
    <w:p w:rsidR="0071100F" w:rsidRPr="00D73C11" w:rsidRDefault="00A66F0B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Основная задача информационного блока</w:t>
      </w:r>
      <w:r w:rsidR="0071100F" w:rsidRPr="00D73C11">
        <w:rPr>
          <w:rFonts w:ascii="Times New Roman" w:hAnsi="Times New Roman" w:cs="Times New Roman"/>
          <w:sz w:val="28"/>
          <w:szCs w:val="28"/>
        </w:rPr>
        <w:t>:</w:t>
      </w:r>
      <w:r w:rsidRPr="00D73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7EE" w:rsidRPr="00D73C11" w:rsidRDefault="00E967EE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E967EE" w:rsidRPr="00D73C11" w:rsidRDefault="00E967EE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Анкетирование.</w:t>
      </w:r>
    </w:p>
    <w:p w:rsidR="00E967EE" w:rsidRPr="00D73C11" w:rsidRDefault="00E967EE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E967EE" w:rsidRPr="00D73C11" w:rsidRDefault="00E967EE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 xml:space="preserve">Наглядный материал в «Родительских уголках» в виде    папок-передвижек. </w:t>
      </w:r>
    </w:p>
    <w:p w:rsidR="00E967EE" w:rsidRPr="00D73C11" w:rsidRDefault="00E967EE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Изготовление и распространение буклетов</w:t>
      </w:r>
    </w:p>
    <w:p w:rsidR="00E967EE" w:rsidRPr="00D73C11" w:rsidRDefault="00E967EE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Дни открытых дверей (открытые занятия)</w:t>
      </w:r>
    </w:p>
    <w:p w:rsidR="00E967EE" w:rsidRPr="00D73C11" w:rsidRDefault="00E967EE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Видеоролики</w:t>
      </w:r>
    </w:p>
    <w:p w:rsidR="00A66F0B" w:rsidRPr="00D73C11" w:rsidRDefault="00E967EE" w:rsidP="00464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Информация на сайте (</w:t>
      </w:r>
      <w:proofErr w:type="spellStart"/>
      <w:r w:rsidRPr="00D73C1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73C11">
        <w:rPr>
          <w:rFonts w:ascii="Times New Roman" w:hAnsi="Times New Roman" w:cs="Times New Roman"/>
          <w:sz w:val="28"/>
          <w:szCs w:val="28"/>
        </w:rPr>
        <w:t>)</w:t>
      </w:r>
    </w:p>
    <w:p w:rsidR="00BD169D" w:rsidRPr="00D73C11" w:rsidRDefault="00A66F0B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Основная задача практического блока – привлечь родителей к совместным мероприятиям с детьми</w:t>
      </w:r>
    </w:p>
    <w:p w:rsidR="00E967EE" w:rsidRPr="00D73C11" w:rsidRDefault="00A66F0B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 xml:space="preserve"> -</w:t>
      </w:r>
      <w:r w:rsidR="00E967EE" w:rsidRPr="00D73C11">
        <w:rPr>
          <w:rFonts w:ascii="Times New Roman" w:hAnsi="Times New Roman" w:cs="Times New Roman"/>
          <w:sz w:val="28"/>
          <w:szCs w:val="28"/>
        </w:rPr>
        <w:t xml:space="preserve">организация совместных выставок - конкурсов, поделки для которых изготавливаются совместно родителями и детьми </w:t>
      </w:r>
    </w:p>
    <w:p w:rsidR="00BD169D" w:rsidRPr="00D73C11" w:rsidRDefault="00E967EE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6F0B" w:rsidRPr="00D73C11">
        <w:rPr>
          <w:rFonts w:ascii="Times New Roman" w:hAnsi="Times New Roman" w:cs="Times New Roman"/>
          <w:sz w:val="28"/>
          <w:szCs w:val="28"/>
        </w:rPr>
        <w:t xml:space="preserve">вернисажи </w:t>
      </w:r>
      <w:r w:rsidRPr="00D73C11">
        <w:rPr>
          <w:rFonts w:ascii="Times New Roman" w:hAnsi="Times New Roman" w:cs="Times New Roman"/>
          <w:sz w:val="28"/>
          <w:szCs w:val="28"/>
        </w:rPr>
        <w:t>(выставки творческих работ)</w:t>
      </w:r>
    </w:p>
    <w:p w:rsidR="00BD169D" w:rsidRPr="00D73C11" w:rsidRDefault="00A66F0B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 xml:space="preserve">- мастер-классы для детей с родителями </w:t>
      </w:r>
    </w:p>
    <w:p w:rsidR="00BD169D" w:rsidRPr="00D73C11" w:rsidRDefault="00A66F0B" w:rsidP="00D73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- участие в конкурсах</w:t>
      </w:r>
      <w:r w:rsidR="00BD169D" w:rsidRPr="00D73C11">
        <w:rPr>
          <w:rFonts w:ascii="Times New Roman" w:hAnsi="Times New Roman" w:cs="Times New Roman"/>
          <w:sz w:val="28"/>
          <w:szCs w:val="28"/>
        </w:rPr>
        <w:t xml:space="preserve"> различного уровня (конкурсы в ДОУ, муниципальные, краевые, всероссийские)</w:t>
      </w:r>
    </w:p>
    <w:p w:rsidR="00E967EE" w:rsidRPr="00D73C11" w:rsidRDefault="00A66F0B" w:rsidP="00464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 xml:space="preserve"> - проектная деятельность - участие родителей в изготовлении</w:t>
      </w:r>
      <w:r w:rsidR="00BD169D" w:rsidRPr="00D73C11">
        <w:rPr>
          <w:rFonts w:ascii="Times New Roman" w:hAnsi="Times New Roman" w:cs="Times New Roman"/>
          <w:sz w:val="28"/>
          <w:szCs w:val="28"/>
        </w:rPr>
        <w:t xml:space="preserve"> игр, пособий и др.</w:t>
      </w:r>
    </w:p>
    <w:p w:rsidR="00A66F0B" w:rsidRPr="00D73C11" w:rsidRDefault="00E967EE" w:rsidP="00D73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Таким образом, все формы взаимодействия влияют на укрепление внутрисемейных связей, содействуют положительной настроенности педагогов и родителей на совместную работу по художественно- эстетическому воспитанию детей. Помогают достичь взаимопонимания и сотрудничества. Педагог, поддерживая постоянный контакт с семьей, узнает особенности своего воспитанника и учитывает их при работе, это ведет к повышению эффективности педагогического процесса.</w:t>
      </w:r>
    </w:p>
    <w:p w:rsidR="00A66F0B" w:rsidRPr="00D73C11" w:rsidRDefault="00A66F0B" w:rsidP="00464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 xml:space="preserve">Наша задача создать условия для развития творческих способностей и стремления к самовыражению ребенка в различных видах художественно-эстетической деятельности как в детском саду, так и в семье. Создать картотеки по информационному и практическому блокам. </w:t>
      </w:r>
    </w:p>
    <w:p w:rsidR="00D73C11" w:rsidRPr="00D73C11" w:rsidRDefault="00D73C11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 xml:space="preserve">Нельзя не согласиться с мудрыми словами педагога-новатора, ведь важность развития творчества в современном мире становится актуальнее с каждым днем. </w:t>
      </w:r>
    </w:p>
    <w:p w:rsidR="00D73C11" w:rsidRPr="00D73C11" w:rsidRDefault="00D73C11" w:rsidP="00D73C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sz w:val="28"/>
          <w:szCs w:val="28"/>
        </w:rPr>
        <w:t>Василий Александрович Сухомлинский сказал:</w:t>
      </w:r>
    </w:p>
    <w:p w:rsidR="00A66F0B" w:rsidRPr="00D73C11" w:rsidRDefault="00D73C11" w:rsidP="00464C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“Творчество не приходит по какому-то наитию... Творчеству надо учить”.</w:t>
      </w:r>
      <w:r w:rsidRPr="00D73C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67EE" w:rsidRPr="00D73C11">
        <w:rPr>
          <w:rFonts w:ascii="Times New Roman" w:hAnsi="Times New Roman" w:cs="Times New Roman"/>
          <w:sz w:val="28"/>
          <w:szCs w:val="28"/>
        </w:rPr>
        <w:t>Удачи вам!</w:t>
      </w:r>
    </w:p>
    <w:sectPr w:rsidR="00A66F0B" w:rsidRPr="00D73C11" w:rsidSect="007110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7A"/>
    <w:rsid w:val="00353851"/>
    <w:rsid w:val="00374B13"/>
    <w:rsid w:val="003D3513"/>
    <w:rsid w:val="00464C5D"/>
    <w:rsid w:val="005A58AB"/>
    <w:rsid w:val="005C067A"/>
    <w:rsid w:val="0071100F"/>
    <w:rsid w:val="00962E38"/>
    <w:rsid w:val="00A66F0B"/>
    <w:rsid w:val="00BD169D"/>
    <w:rsid w:val="00C031C4"/>
    <w:rsid w:val="00D319F3"/>
    <w:rsid w:val="00D73C11"/>
    <w:rsid w:val="00E9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D49"/>
  <w15:chartTrackingRefBased/>
  <w15:docId w15:val="{EF38B8B9-7FB9-496B-9AB4-F76BCC10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3851"/>
  </w:style>
  <w:style w:type="character" w:customStyle="1" w:styleId="c16">
    <w:name w:val="c16"/>
    <w:basedOn w:val="a0"/>
    <w:rsid w:val="00353851"/>
  </w:style>
  <w:style w:type="character" w:customStyle="1" w:styleId="c15">
    <w:name w:val="c15"/>
    <w:basedOn w:val="a0"/>
    <w:rsid w:val="00353851"/>
  </w:style>
  <w:style w:type="character" w:customStyle="1" w:styleId="c2">
    <w:name w:val="c2"/>
    <w:basedOn w:val="a0"/>
    <w:rsid w:val="00353851"/>
  </w:style>
  <w:style w:type="paragraph" w:customStyle="1" w:styleId="c1">
    <w:name w:val="c1"/>
    <w:basedOn w:val="a"/>
    <w:rsid w:val="003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Юля</cp:lastModifiedBy>
  <cp:revision>6</cp:revision>
  <dcterms:created xsi:type="dcterms:W3CDTF">2023-11-14T23:26:00Z</dcterms:created>
  <dcterms:modified xsi:type="dcterms:W3CDTF">2024-11-30T17:51:00Z</dcterms:modified>
</cp:coreProperties>
</file>