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AA" w:rsidRPr="00477443" w:rsidRDefault="007F45AA" w:rsidP="007F45A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774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МБДОУ </w:t>
      </w:r>
      <w:r w:rsidRPr="004774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  <w:t>д/с «Аленушка»</w:t>
      </w:r>
      <w:r w:rsidRPr="004774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 с. Кызыл-Мажалык </w:t>
      </w:r>
    </w:p>
    <w:p w:rsidR="007F45AA" w:rsidRDefault="007F45AA" w:rsidP="0047744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7744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Сарыглар Чимис Алдын-ооловна</w:t>
      </w:r>
    </w:p>
    <w:p w:rsidR="00C87074" w:rsidRPr="00477443" w:rsidRDefault="00C87074" w:rsidP="00C8707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Доклад</w:t>
      </w:r>
    </w:p>
    <w:p w:rsidR="007F45AA" w:rsidRPr="00C12451" w:rsidRDefault="007F45AA" w:rsidP="007F45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C124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«Активизация активного словаря детей младшей возрастной группы»</w:t>
      </w:r>
    </w:p>
    <w:p w:rsidR="007F45AA" w:rsidRPr="00C12451" w:rsidRDefault="007F45AA" w:rsidP="00C124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461EE" w:rsidRPr="00C87074" w:rsidRDefault="00C12451" w:rsidP="0050376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07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D461EE" w:rsidRPr="00C8707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Если в мире есть вещи</w:t>
      </w:r>
    </w:p>
    <w:p w:rsidR="00D461EE" w:rsidRPr="00C87074" w:rsidRDefault="00D461EE" w:rsidP="0050376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07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Достойные названия  «чудо»,</w:t>
      </w:r>
    </w:p>
    <w:p w:rsidR="00D461EE" w:rsidRPr="00C87074" w:rsidRDefault="00D461EE" w:rsidP="0050376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07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То слово, бесспорно, первая,</w:t>
      </w:r>
    </w:p>
    <w:p w:rsidR="00D461EE" w:rsidRPr="00C87074" w:rsidRDefault="00D461EE" w:rsidP="0050376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07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И самая чудесная из них</w:t>
      </w:r>
      <w:r w:rsidR="00C12451" w:rsidRPr="00C8707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…»</w:t>
      </w:r>
      <w:r w:rsidRPr="00C8707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461EE" w:rsidRPr="00C87074" w:rsidRDefault="00D461EE" w:rsidP="00503763">
      <w:pPr>
        <w:shd w:val="clear" w:color="auto" w:fill="FFFFFF"/>
        <w:spacing w:after="0" w:line="240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707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Лев Успенский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A7E72" w:rsidRPr="00503763" w:rsidRDefault="00CA7E72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Проблема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Расширяя круго</w:t>
      </w:r>
      <w:r w:rsidR="001D0547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зор детей</w:t>
      </w:r>
      <w:r w:rsidR="00CA7E72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1D0547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 общается с ребенком посредством слова. В настоящее время наблюдается критическая ситуация в развитии речевой активности детей. Это обусловлено рядом  негативных факторов, влияющих на речевую функцию: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-ухудшение состояния здоровья детей;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-существенное сужение объема «живого» общения родителей и детей;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-недостаточное внимание педагогов к речевому развитию ребенка.</w:t>
      </w:r>
    </w:p>
    <w:p w:rsidR="00CA7E72" w:rsidRPr="00503763" w:rsidRDefault="00CA7E72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Актуальность</w:t>
      </w:r>
    </w:p>
    <w:p w:rsidR="001B0D7E" w:rsidRDefault="00D461EE" w:rsidP="001B0D7E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Одна из основных линий развития мышления ребенка, связанная с усвоением речи - формир</w:t>
      </w:r>
      <w:r w:rsidR="001D0547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ование </w:t>
      </w:r>
      <w:r w:rsidR="00CA7E72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словаря</w:t>
      </w:r>
      <w:r w:rsidR="001B0D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CA7E72" w:rsidRPr="00503763" w:rsidRDefault="00D461EE" w:rsidP="001B0D7E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Первые слова ребенка</w:t>
      </w:r>
      <w:r w:rsidR="00CA7E72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своего рода обобщения целого ряда предметов или я</w:t>
      </w:r>
      <w:r w:rsidR="001D0547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влений на основании единичных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часто самых неожиданных признаков.</w:t>
      </w:r>
      <w:r w:rsidR="00CA7E72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Именно поэтому формирование активного словаря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становится самым  важным в организации воспитательно-образовательного процесса. 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D7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="00CA7E72" w:rsidRPr="001B0D7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CA7E72" w:rsidRPr="001B0D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</w:t>
      </w:r>
      <w:r w:rsidRPr="001B0D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ормироват</w:t>
      </w:r>
      <w:r w:rsidR="00CA7E72" w:rsidRPr="001B0D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</w:t>
      </w:r>
      <w:r w:rsidR="00CA7E72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полноценный лексический запас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соответствующий </w:t>
      </w:r>
      <w:r w:rsidR="00CA7E72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возрастным особенностям детей; п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обуждать использовать в своей речи нак</w:t>
      </w:r>
      <w:r w:rsidR="00CA7E72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опленные лексические средства;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стимулировать к использованию развернутой речи.</w:t>
      </w:r>
    </w:p>
    <w:p w:rsidR="00F10B44" w:rsidRPr="00503763" w:rsidRDefault="00F10B44" w:rsidP="00503763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  по формированию     активного словаря    детей:</w:t>
      </w:r>
    </w:p>
    <w:p w:rsidR="00F10B44" w:rsidRPr="00503763" w:rsidRDefault="00F10B44" w:rsidP="00503763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) Обогащение словаря новыми словами  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(происходит за счет   общеупотребительной лексики - названия предметов, признаков и качеств, действий, процессов и др.);</w:t>
      </w:r>
    </w:p>
    <w:p w:rsidR="00FF1CB5" w:rsidRPr="00503763" w:rsidRDefault="00F10B44" w:rsidP="00503763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0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2) Закрепление и уточнение словаря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(углубление понимания уже известных слов, наполнение их конкретным содержанием) -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работе с детьми важно, чтобы новое слово вошло в активный словарь. </w:t>
      </w:r>
    </w:p>
    <w:p w:rsidR="00F10B44" w:rsidRPr="00503763" w:rsidRDefault="00F10B44" w:rsidP="00503763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0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3) Активизация словаря.</w:t>
      </w:r>
    </w:p>
    <w:p w:rsidR="00FF1CB5" w:rsidRPr="00503763" w:rsidRDefault="00FF1CB5" w:rsidP="00503763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4) Устранение из речи детей нелитературных слов. </w:t>
      </w:r>
    </w:p>
    <w:p w:rsidR="00FF1CB5" w:rsidRPr="00503763" w:rsidRDefault="00FF1CB5" w:rsidP="00503763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(Воспитатель добивается, чтобы дети не только знали и понимали смысл необходимых слов, но и активно использовали их в своей речи).</w:t>
      </w:r>
    </w:p>
    <w:p w:rsidR="00D461EE" w:rsidRPr="00503763" w:rsidRDefault="00CA7E72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Свою работу я начала</w:t>
      </w:r>
      <w:r w:rsidR="00D461EE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 приняв груп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 детей в возрасте до двух лет</w:t>
      </w:r>
      <w:r w:rsidR="00D461EE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461EE" w:rsidRPr="00503763" w:rsidRDefault="00CA7E72" w:rsidP="00503763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Играя и общаясь с малышами</w:t>
      </w:r>
      <w:r w:rsidR="00D461EE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 w:rsidR="00F10B44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заме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тила психологическую особенность</w:t>
      </w:r>
      <w:r w:rsidR="00D461EE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когда</w:t>
      </w:r>
      <w:r w:rsidR="00D461EE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многие дети затрудняются называть окружающие предметы ,их признаки, у некоторых детей речь практически отсутствовала.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соответствии с ФГОС дошкольного образования  в своей работе я придерживалась основн</w:t>
      </w:r>
      <w:r w:rsidR="00F10B44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ых направлений развития ребенка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социально-коммуникативного,</w:t>
      </w:r>
      <w:r w:rsidR="00F10B44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познавательного,</w:t>
      </w:r>
      <w:r w:rsidR="00F10B44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речевого,</w:t>
      </w:r>
      <w:r w:rsidR="00F10B44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художественно-эстетического. Использовала определенные формы работы, </w:t>
      </w:r>
      <w:r w:rsidR="00F10B44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соответствующие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каждому виду деятельности.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Первоначально особое внимание уделялось формированию словарного запаса у детей.</w:t>
      </w:r>
    </w:p>
    <w:p w:rsidR="00F10B44" w:rsidRPr="00503763" w:rsidRDefault="00F10B44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Количественные   изменения  в словаре   ребенка:</w:t>
      </w:r>
    </w:p>
    <w:p w:rsidR="00F10B44" w:rsidRPr="00503763" w:rsidRDefault="00F10B44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год – 10 -12 слов;</w:t>
      </w:r>
    </w:p>
    <w:p w:rsidR="00F10B44" w:rsidRPr="00503763" w:rsidRDefault="00F10B44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второго года – 300-400 слов;</w:t>
      </w:r>
    </w:p>
    <w:p w:rsidR="00F10B44" w:rsidRPr="00503763" w:rsidRDefault="00F10B44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 года – 1500 слов;</w:t>
      </w:r>
    </w:p>
    <w:p w:rsidR="00F10B44" w:rsidRPr="00503763" w:rsidRDefault="00F10B44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4 годам  - 1900 слов;</w:t>
      </w:r>
    </w:p>
    <w:p w:rsidR="00F10B44" w:rsidRPr="00503763" w:rsidRDefault="00F10B44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5 лет - до 2000 – 2500;</w:t>
      </w:r>
    </w:p>
    <w:p w:rsidR="00F10B44" w:rsidRPr="00503763" w:rsidRDefault="00F10B44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6 - 7 лет до 3500 - 4000 слов.</w:t>
      </w:r>
    </w:p>
    <w:p w:rsidR="00F10B44" w:rsidRPr="00503763" w:rsidRDefault="00ED65F8" w:rsidP="00503763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быстро увеличивается число существительных и глаголов, медленнее растет число используемых прилагательных. </w:t>
      </w:r>
      <w:r w:rsidR="00F10B44" w:rsidRPr="005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Третью часть всех слов составляют глаголы.</w:t>
      </w:r>
    </w:p>
    <w:p w:rsidR="00F10B44" w:rsidRPr="00503763" w:rsidRDefault="00F10B44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Качественная характеристика словаря:</w:t>
      </w:r>
    </w:p>
    <w:p w:rsidR="007532B7" w:rsidRPr="00503763" w:rsidRDefault="00ED65F8" w:rsidP="00503763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ind w:left="567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Наглядно-действенный и наглядно-образный характер мышления (ребенок овладевает  названиями предметов, явлений, качеств, свойств, отношений, которые отражены в словаре детей достаточно широко);</w:t>
      </w:r>
    </w:p>
    <w:p w:rsidR="007532B7" w:rsidRPr="00503763" w:rsidRDefault="00ED65F8" w:rsidP="00503763">
      <w:pPr>
        <w:pStyle w:val="a4"/>
        <w:numPr>
          <w:ilvl w:val="0"/>
          <w:numId w:val="3"/>
        </w:numPr>
        <w:shd w:val="clear" w:color="auto" w:fill="FFFFFF"/>
        <w:spacing w:after="0" w:line="240" w:lineRule="atLeast"/>
        <w:ind w:left="567" w:hanging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Постепенное  овладение  значением, смысловым содержанием  слова (ребенок относит слово лишь к конкретному предмету или  явлению). </w:t>
      </w:r>
    </w:p>
    <w:p w:rsidR="00F10B44" w:rsidRPr="00503763" w:rsidRDefault="00FF1CB5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 систематизировала, таким образом, чтобы создать максимальные условия для формирования и обогащения активного словаря детей.</w:t>
      </w:r>
    </w:p>
    <w:p w:rsidR="00FF1CB5" w:rsidRPr="00503763" w:rsidRDefault="00FF1CB5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1. Подбор  определений и эпитетов.</w:t>
      </w: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Собака. Какие бывают собаки? (Большие, маленькие, лохматые, умные, веселые, охотничьи, пожарные.)</w:t>
      </w:r>
    </w:p>
    <w:p w:rsidR="00FF1CB5" w:rsidRPr="00503763" w:rsidRDefault="00FF1CB5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Узнавание предмета по эпитетам. Зеленая, кудрявая, стройная, белоствольная, душистая – что это? (Береза.)</w:t>
      </w:r>
    </w:p>
    <w:p w:rsidR="00FF1CB5" w:rsidRPr="00503763" w:rsidRDefault="00FF1CB5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2. Подбор  действий к предмету.</w:t>
      </w: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Ветер что делает? (Воет, пыль поднимает, листья срывает, парус надувает.)</w:t>
      </w:r>
    </w:p>
    <w:p w:rsidR="00FF1CB5" w:rsidRPr="00503763" w:rsidRDefault="00FF1CB5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Подбор предмета к действиям. На небе сверкает, землю согревает, тьму разгоняет – что это? (Солнце.)</w:t>
      </w:r>
    </w:p>
    <w:p w:rsidR="00FF1CB5" w:rsidRPr="00503763" w:rsidRDefault="00FF1CB5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Подбор к действию объектов. Кто и что плавает? Летает? (рыба, самолет, бабочка, листья.)</w:t>
      </w:r>
    </w:p>
    <w:p w:rsidR="00FF1CB5" w:rsidRPr="00503763" w:rsidRDefault="00FF1CB5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3. Подбор обстоятельств.</w:t>
      </w: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Учиться можно как? (Хорошо, лениво, прилежно.)</w:t>
      </w:r>
    </w:p>
    <w:p w:rsidR="00FF1CB5" w:rsidRPr="00503763" w:rsidRDefault="00FF1CB5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4.  Подбор синонимов и антонимов.</w:t>
      </w:r>
    </w:p>
    <w:p w:rsidR="00FF1CB5" w:rsidRPr="00503763" w:rsidRDefault="00FF1CB5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5.  Дидактические игры.</w:t>
      </w:r>
    </w:p>
    <w:p w:rsidR="00FF1CB5" w:rsidRPr="00503763" w:rsidRDefault="00FF1CB5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6.  Использование технологии ТРИЗ. 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Свою деятельность с детьми я реализовывала в форме игры, познавательной и исследовательской деятельности, творческой активности, обеспечивающей художественно-эстетическое развитие. Учитывала возрастные, индивидуальные особенности детей.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в режимных моментах необходима для снижения психических и физических нагрузок. Во время утреннего приема обращаю внимание какое настроение у детей, используя словесные  эмоциональные игры «Солнышко», «Улыбнись».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Закрепляем  слова о понятиях«Семья», «Дом»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помощи дидактических игр. Дети здороваются друг с другом, играя в пальчиковые игры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«Друзья», «Пальчики встретились».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993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Подготовка к прогулке дае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 возможность закрепить лексику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связанную с сезонными изменениями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предметные и обобщающие понятия одежды и обуви, умение вежливо обращаться за помощью друг к другу и взрослым</w:t>
      </w:r>
      <w:r w:rsidR="00330D6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(«Помоги другому», «Что сначала, что потом»).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прогулке в процессе наблюдения за природой по возможности активизируем разные анализаторы, обозначаем словом отдельные ощущения детей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(снег белый ,холодный, мокрый).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Использование подвижных игр «Догони и повтори», «Кто какой?»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способствовало активному употреблению детьми в своей речи глаголов и прилагательных.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время подготовки к обеду вместе с детьми расставляем и рассматриваем посуду, называем ее форму, окраску, рисунок, материал из которого она сделана. Читаем стихи, загадки о посуде, сказку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К.И.Чуковского « Федорино горе». Узнаем посуду по форме, изображенной на слайдах.</w:t>
      </w:r>
    </w:p>
    <w:p w:rsidR="00503763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Огромное значение для активизации и обогащения словаря младших дошкольников имеет предметно-пространственная развивающая среда. Как заметила в свое время Е.И.Тихеева «В пустых стенах ребенок не заговорит».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Насыщая групповое пространство, я  предусматривала</w:t>
      </w:r>
      <w:bookmarkStart w:id="0" w:name="_GoBack"/>
      <w:bookmarkEnd w:id="0"/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чтобы дети могли удовлетворять свои жизненные потребности в познании, общении и движении. </w:t>
      </w:r>
    </w:p>
    <w:p w:rsidR="00503763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Познавательно-речевой центр «Словечко»,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где подобран речевой материал. Дидактические игры, мозаика, пазлы  непринужденно развивают и активизируют словарь ребенка. </w:t>
      </w:r>
    </w:p>
    <w:p w:rsidR="00503763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 книги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особо выделенное место, где ребенок, самостоятельно может выбрать книгу и рассмотреть ее в спокойной обстановке, а в центре изобразительной деятельности выразить свои впечатления от общения с книгой. 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Разноцветные мячики в центре физического развития закрепляют понятие цвет, способствуют веселому общению детей в подвижной игре.</w:t>
      </w:r>
    </w:p>
    <w:p w:rsidR="00503763" w:rsidRPr="00503763" w:rsidRDefault="00D461EE" w:rsidP="00503763">
      <w:pPr>
        <w:shd w:val="clear" w:color="auto" w:fill="FFFFFF"/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Огромную роль в активизации и обогащении словаря детей играет семья. </w:t>
      </w:r>
    </w:p>
    <w:p w:rsidR="00D461EE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Для родителей создан раздел  на моем персональном сайте, проводились родительские собрания, викторины, беседы. </w:t>
      </w:r>
    </w:p>
    <w:p w:rsidR="001D0547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проведенной работы в процессе я наблюдения за детьми я увидела положительный результат. Речь детей стала разнообразной.</w:t>
      </w:r>
      <w:r w:rsidR="00503763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общении друг с другом дети используют вежливые слова. Активно употребляют глаголы,  прилагательные, наречия.</w:t>
      </w:r>
    </w:p>
    <w:p w:rsidR="00503763" w:rsidRPr="00503763" w:rsidRDefault="00503763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Таким образом, р</w:t>
      </w:r>
      <w:r w:rsidR="00D461EE"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азвитие словаря ребенка должно идти в тесной связи с развитием мышления. </w:t>
      </w:r>
      <w:r w:rsidRPr="005037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Словарная  работа  имеет огромное  значение  для  дошкольного образовательного  процесса, так как: </w:t>
      </w:r>
    </w:p>
    <w:p w:rsidR="00503763" w:rsidRPr="00503763" w:rsidRDefault="00503763" w:rsidP="00503763">
      <w:pPr>
        <w:shd w:val="clear" w:color="auto" w:fill="FFFFFF"/>
        <w:spacing w:after="0" w:line="24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0376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а)</w:t>
      </w:r>
      <w:r w:rsidRPr="0050376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словарная работа в детском саду направлена       на создание лексической основы речи и занимает    важное место в общей системе работы по речевому развитию детей;</w:t>
      </w:r>
      <w:r w:rsidRPr="0050376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50376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50376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б)</w:t>
      </w:r>
      <w:r w:rsidRPr="0050376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овладение словарём является признаком хорошо развитой речи и показателем высокого уровня умственного развития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ребёнка;</w:t>
      </w:r>
      <w:r w:rsidRPr="0050376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50376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в)</w:t>
      </w:r>
      <w:r w:rsidRPr="0050376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усвоение словаря решает задачу накопления и уточнения представлений, формирования понятий, развития с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одержательной стороны мышления.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br/>
      </w:r>
      <w:r w:rsidRPr="0050376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г)</w:t>
      </w:r>
      <w:r w:rsidRPr="00503763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своевременное развитие словаря – один из важных факторов подготовки к школьному обучению.</w:t>
      </w:r>
    </w:p>
    <w:p w:rsidR="00503763" w:rsidRPr="00503763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Живые наблюдения, игры, прогулка дают детям обширный круг наглядных представлений. Богатство слов должно находиться в тесной связи с богатством представлений.</w:t>
      </w:r>
      <w:r w:rsidR="005037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61EE" w:rsidRDefault="00D461EE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03763" w:rsidRPr="00ED65F8" w:rsidRDefault="00503763" w:rsidP="00503763">
      <w:pPr>
        <w:shd w:val="clear" w:color="auto" w:fill="FFFFFF"/>
        <w:spacing w:after="0" w:line="240" w:lineRule="atLeast"/>
        <w:ind w:firstLine="851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65F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Литература: </w:t>
      </w:r>
    </w:p>
    <w:p w:rsidR="005E3448" w:rsidRPr="00ED65F8" w:rsidRDefault="00503763" w:rsidP="00ED65F8">
      <w:pPr>
        <w:pStyle w:val="a4"/>
        <w:numPr>
          <w:ilvl w:val="0"/>
          <w:numId w:val="4"/>
        </w:numPr>
        <w:spacing w:after="0" w:line="240" w:lineRule="atLeast"/>
        <w:ind w:left="714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БородичА.М. Методика развития речи детей. – М., 2004.</w:t>
      </w:r>
    </w:p>
    <w:p w:rsidR="00ED65F8" w:rsidRPr="00ED65F8" w:rsidRDefault="00503763" w:rsidP="00ED65F8">
      <w:pPr>
        <w:pStyle w:val="a4"/>
        <w:numPr>
          <w:ilvl w:val="0"/>
          <w:numId w:val="4"/>
        </w:numPr>
        <w:spacing w:after="0" w:line="240" w:lineRule="atLeast"/>
        <w:ind w:left="714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5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Максаков А.И., Тумакова Т.А. Учите, играя.- М.,2005.</w:t>
      </w:r>
    </w:p>
    <w:p w:rsidR="00503763" w:rsidRPr="00C03BA7" w:rsidRDefault="00503763" w:rsidP="00C03BA7">
      <w:pPr>
        <w:pStyle w:val="a4"/>
        <w:numPr>
          <w:ilvl w:val="0"/>
          <w:numId w:val="4"/>
        </w:numPr>
        <w:spacing w:after="0" w:line="240" w:lineRule="atLeast"/>
        <w:ind w:left="714" w:hanging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65F8">
        <w:rPr>
          <w:rFonts w:ascii="Times New Roman" w:hAnsi="Times New Roman" w:cs="Times New Roman"/>
          <w:color w:val="000000"/>
          <w:sz w:val="28"/>
          <w:szCs w:val="28"/>
        </w:rPr>
        <w:t>Полянская Т.Б. Развивающие игры «картинки – половинки», «Дошкольное воспитание» №1, 2015.</w:t>
      </w:r>
    </w:p>
    <w:sectPr w:rsidR="00503763" w:rsidRPr="00C03BA7" w:rsidSect="005E3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87" w:rsidRDefault="007F4687" w:rsidP="007F45AA">
      <w:pPr>
        <w:spacing w:after="0" w:line="240" w:lineRule="auto"/>
      </w:pPr>
      <w:r>
        <w:separator/>
      </w:r>
    </w:p>
  </w:endnote>
  <w:endnote w:type="continuationSeparator" w:id="1">
    <w:p w:rsidR="007F4687" w:rsidRDefault="007F4687" w:rsidP="007F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87" w:rsidRDefault="007F4687" w:rsidP="007F45AA">
      <w:pPr>
        <w:spacing w:after="0" w:line="240" w:lineRule="auto"/>
      </w:pPr>
      <w:r>
        <w:separator/>
      </w:r>
    </w:p>
  </w:footnote>
  <w:footnote w:type="continuationSeparator" w:id="1">
    <w:p w:rsidR="007F4687" w:rsidRDefault="007F4687" w:rsidP="007F4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139C"/>
    <w:multiLevelType w:val="hybridMultilevel"/>
    <w:tmpl w:val="CF884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400E"/>
    <w:multiLevelType w:val="hybridMultilevel"/>
    <w:tmpl w:val="DC8A378E"/>
    <w:lvl w:ilvl="0" w:tplc="CF406A0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B2E9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E6FA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6BA3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2B5F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2DE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6F60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057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9CF6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EE7F1B"/>
    <w:multiLevelType w:val="hybridMultilevel"/>
    <w:tmpl w:val="E1CCF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D7A38"/>
    <w:multiLevelType w:val="hybridMultilevel"/>
    <w:tmpl w:val="1E8AE5E0"/>
    <w:lvl w:ilvl="0" w:tplc="4350B8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DE349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CE5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2CEB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B61E7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C8FC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CE0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AB0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B8BD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1EE"/>
    <w:rsid w:val="00091196"/>
    <w:rsid w:val="001A0FBC"/>
    <w:rsid w:val="001B0D7E"/>
    <w:rsid w:val="001D0547"/>
    <w:rsid w:val="00330D69"/>
    <w:rsid w:val="00393602"/>
    <w:rsid w:val="00477443"/>
    <w:rsid w:val="00503763"/>
    <w:rsid w:val="005403F1"/>
    <w:rsid w:val="005E3448"/>
    <w:rsid w:val="00671B58"/>
    <w:rsid w:val="007532B7"/>
    <w:rsid w:val="007E0AAE"/>
    <w:rsid w:val="007F45AA"/>
    <w:rsid w:val="007F4687"/>
    <w:rsid w:val="00BC4FDB"/>
    <w:rsid w:val="00C03BA7"/>
    <w:rsid w:val="00C12451"/>
    <w:rsid w:val="00C82F28"/>
    <w:rsid w:val="00C87074"/>
    <w:rsid w:val="00CA7E72"/>
    <w:rsid w:val="00D461EE"/>
    <w:rsid w:val="00E17659"/>
    <w:rsid w:val="00EC5FAA"/>
    <w:rsid w:val="00ED65F8"/>
    <w:rsid w:val="00F10B44"/>
    <w:rsid w:val="00F70E7C"/>
    <w:rsid w:val="00F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0B4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50376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7F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45AA"/>
  </w:style>
  <w:style w:type="paragraph" w:styleId="a8">
    <w:name w:val="footer"/>
    <w:basedOn w:val="a"/>
    <w:link w:val="a9"/>
    <w:uiPriority w:val="99"/>
    <w:semiHidden/>
    <w:unhideWhenUsed/>
    <w:rsid w:val="007F4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4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7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4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7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асер17</dc:creator>
  <cp:lastModifiedBy>User</cp:lastModifiedBy>
  <cp:revision>15</cp:revision>
  <dcterms:created xsi:type="dcterms:W3CDTF">2020-08-24T02:31:00Z</dcterms:created>
  <dcterms:modified xsi:type="dcterms:W3CDTF">2022-10-27T15:17:00Z</dcterms:modified>
</cp:coreProperties>
</file>